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0F63" w14:textId="15322BF1" w:rsidR="00114F0A" w:rsidRPr="006134E7" w:rsidRDefault="006134E7" w:rsidP="00114F0A">
      <w:pPr>
        <w:jc w:val="center"/>
        <w:rPr>
          <w:rFonts w:ascii="Abadi" w:hAnsi="Abadi" w:cs="Arial"/>
          <w:b/>
          <w:color w:val="244061" w:themeColor="accent1" w:themeShade="80"/>
          <w:sz w:val="20"/>
          <w:szCs w:val="20"/>
          <w:lang w:val="en-GB"/>
        </w:rPr>
      </w:pPr>
      <w:r>
        <w:rPr>
          <w:rFonts w:ascii="Abadi" w:hAnsi="Abadi" w:cs="Arial"/>
          <w:b/>
          <w:color w:val="244061" w:themeColor="accent1" w:themeShade="80"/>
          <w:sz w:val="28"/>
          <w:szCs w:val="20"/>
          <w:lang w:val="en-GB"/>
        </w:rPr>
        <w:t>Guide to Displaying Calvary Policies</w:t>
      </w:r>
    </w:p>
    <w:p w14:paraId="486C4738" w14:textId="7B2B99E6" w:rsidR="00114F0A" w:rsidRPr="006134E7" w:rsidRDefault="007F18BC" w:rsidP="007F18BC">
      <w:pPr>
        <w:jc w:val="right"/>
        <w:rPr>
          <w:rFonts w:ascii="Arial" w:hAnsi="Arial" w:cs="Arial"/>
          <w:color w:val="244061" w:themeColor="accent1" w:themeShade="80"/>
          <w:sz w:val="20"/>
          <w:szCs w:val="20"/>
          <w:lang w:val="en-GB"/>
        </w:rPr>
      </w:pPr>
      <w:r>
        <w:rPr>
          <w:rFonts w:ascii="Arial" w:hAnsi="Arial" w:cs="Arial"/>
          <w:color w:val="244061" w:themeColor="accent1" w:themeShade="80"/>
          <w:sz w:val="20"/>
          <w:szCs w:val="20"/>
          <w:lang w:val="en-GB"/>
        </w:rPr>
        <w:t>21/03/2022</w:t>
      </w:r>
    </w:p>
    <w:p w14:paraId="5FCCFD7A" w14:textId="29703629" w:rsidR="00114F0A" w:rsidRPr="006134E7" w:rsidRDefault="00114F0A" w:rsidP="00114F0A">
      <w:pPr>
        <w:rPr>
          <w:rFonts w:ascii="Arial" w:hAnsi="Arial" w:cs="Arial"/>
          <w:color w:val="244061" w:themeColor="accent1" w:themeShade="80"/>
          <w:sz w:val="20"/>
          <w:szCs w:val="20"/>
          <w:lang w:val="en-GB"/>
        </w:rPr>
      </w:pPr>
      <w:r w:rsidRPr="006134E7">
        <w:rPr>
          <w:rFonts w:ascii="Arial" w:hAnsi="Arial" w:cs="Arial"/>
          <w:color w:val="244061" w:themeColor="accent1" w:themeShade="80"/>
          <w:sz w:val="20"/>
          <w:szCs w:val="20"/>
          <w:lang w:val="en-GB"/>
        </w:rPr>
        <w:t xml:space="preserve">As you are aware, </w:t>
      </w:r>
      <w:bookmarkStart w:id="0" w:name="_GoBack"/>
      <w:r w:rsidRPr="006134E7">
        <w:rPr>
          <w:rFonts w:ascii="Arial" w:hAnsi="Arial" w:cs="Arial"/>
          <w:color w:val="244061" w:themeColor="accent1" w:themeShade="80"/>
          <w:sz w:val="20"/>
          <w:szCs w:val="20"/>
          <w:lang w:val="en-GB"/>
        </w:rPr>
        <w:t xml:space="preserve">as part of the transition to Calvary Health Care, the policies for our </w:t>
      </w:r>
      <w:r w:rsidR="00F0056B">
        <w:rPr>
          <w:rFonts w:ascii="Arial" w:hAnsi="Arial" w:cs="Arial"/>
          <w:color w:val="244061" w:themeColor="accent1" w:themeShade="80"/>
          <w:sz w:val="20"/>
          <w:szCs w:val="20"/>
          <w:lang w:val="en-GB"/>
        </w:rPr>
        <w:t xml:space="preserve">aged care </w:t>
      </w:r>
      <w:r w:rsidRPr="006134E7">
        <w:rPr>
          <w:rFonts w:ascii="Arial" w:hAnsi="Arial" w:cs="Arial"/>
          <w:color w:val="244061" w:themeColor="accent1" w:themeShade="80"/>
          <w:sz w:val="20"/>
          <w:szCs w:val="20"/>
          <w:lang w:val="en-GB"/>
        </w:rPr>
        <w:t>homes will be changed to reflect those of the Calvary organisation.</w:t>
      </w:r>
      <w:r w:rsidR="00983252">
        <w:rPr>
          <w:rFonts w:ascii="Arial" w:hAnsi="Arial" w:cs="Arial"/>
          <w:color w:val="244061" w:themeColor="accent1" w:themeShade="80"/>
          <w:sz w:val="20"/>
          <w:szCs w:val="20"/>
          <w:lang w:val="en-GB"/>
        </w:rPr>
        <w:t xml:space="preserve"> </w:t>
      </w:r>
      <w:r w:rsidRPr="006134E7">
        <w:rPr>
          <w:rFonts w:ascii="Arial" w:hAnsi="Arial" w:cs="Arial"/>
          <w:color w:val="244061" w:themeColor="accent1" w:themeShade="80"/>
          <w:sz w:val="20"/>
          <w:szCs w:val="20"/>
          <w:lang w:val="en-GB"/>
        </w:rPr>
        <w:t xml:space="preserve">We intend to improve the consistency for the display of the </w:t>
      </w:r>
      <w:r w:rsidR="00F0056B">
        <w:rPr>
          <w:rFonts w:ascii="Arial" w:hAnsi="Arial" w:cs="Arial"/>
          <w:color w:val="244061" w:themeColor="accent1" w:themeShade="80"/>
          <w:sz w:val="20"/>
          <w:szCs w:val="20"/>
          <w:lang w:val="en-GB"/>
        </w:rPr>
        <w:t>P</w:t>
      </w:r>
      <w:r w:rsidRPr="006134E7">
        <w:rPr>
          <w:rFonts w:ascii="Arial" w:hAnsi="Arial" w:cs="Arial"/>
          <w:color w:val="244061" w:themeColor="accent1" w:themeShade="80"/>
          <w:sz w:val="20"/>
          <w:szCs w:val="20"/>
          <w:lang w:val="en-GB"/>
        </w:rPr>
        <w:t xml:space="preserve">olicies throughout all of </w:t>
      </w:r>
      <w:r w:rsidR="00F0056B">
        <w:rPr>
          <w:rFonts w:ascii="Arial" w:hAnsi="Arial" w:cs="Arial"/>
          <w:color w:val="244061" w:themeColor="accent1" w:themeShade="80"/>
          <w:sz w:val="20"/>
          <w:szCs w:val="20"/>
          <w:lang w:val="en-GB"/>
        </w:rPr>
        <w:t xml:space="preserve">our </w:t>
      </w:r>
      <w:r w:rsidRPr="006134E7">
        <w:rPr>
          <w:rFonts w:ascii="Arial" w:hAnsi="Arial" w:cs="Arial"/>
          <w:color w:val="244061" w:themeColor="accent1" w:themeShade="80"/>
          <w:sz w:val="20"/>
          <w:szCs w:val="20"/>
          <w:lang w:val="en-GB"/>
        </w:rPr>
        <w:t>homes and therefore request that you follow the guide below:</w:t>
      </w:r>
      <w:bookmarkEnd w:id="0"/>
    </w:p>
    <w:p w14:paraId="56251C3E" w14:textId="3DB7991F" w:rsidR="00114F0A" w:rsidRDefault="00114F0A" w:rsidP="00114F0A">
      <w:pPr>
        <w:pStyle w:val="ListParagraph"/>
        <w:numPr>
          <w:ilvl w:val="0"/>
          <w:numId w:val="33"/>
        </w:numPr>
        <w:rPr>
          <w:rFonts w:ascii="Arial" w:hAnsi="Arial" w:cs="Arial"/>
          <w:color w:val="244061" w:themeColor="accent1" w:themeShade="80"/>
          <w:sz w:val="20"/>
          <w:szCs w:val="20"/>
          <w:lang w:val="en-GB"/>
        </w:rPr>
      </w:pPr>
      <w:r w:rsidRPr="006134E7">
        <w:rPr>
          <w:rFonts w:ascii="Arial" w:hAnsi="Arial" w:cs="Arial"/>
          <w:color w:val="244061" w:themeColor="accent1" w:themeShade="80"/>
          <w:sz w:val="20"/>
          <w:szCs w:val="20"/>
          <w:lang w:val="en-GB"/>
        </w:rPr>
        <w:t>You will receive 6 documents and frame</w:t>
      </w:r>
      <w:r w:rsidR="00F0056B">
        <w:rPr>
          <w:rFonts w:ascii="Arial" w:hAnsi="Arial" w:cs="Arial"/>
          <w:color w:val="244061" w:themeColor="accent1" w:themeShade="80"/>
          <w:sz w:val="20"/>
          <w:szCs w:val="20"/>
          <w:lang w:val="en-GB"/>
        </w:rPr>
        <w:t>s</w:t>
      </w:r>
      <w:r w:rsidRPr="006134E7">
        <w:rPr>
          <w:rFonts w:ascii="Arial" w:hAnsi="Arial" w:cs="Arial"/>
          <w:color w:val="244061" w:themeColor="accent1" w:themeShade="80"/>
          <w:sz w:val="20"/>
          <w:szCs w:val="20"/>
          <w:lang w:val="en-GB"/>
        </w:rPr>
        <w:t>.</w:t>
      </w:r>
    </w:p>
    <w:p w14:paraId="477A13BA" w14:textId="72EB5F68" w:rsidR="00C3238F" w:rsidRPr="00983252" w:rsidRDefault="00C3238F" w:rsidP="00C3238F">
      <w:pPr>
        <w:pStyle w:val="ListParagraph"/>
        <w:numPr>
          <w:ilvl w:val="1"/>
          <w:numId w:val="33"/>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Calvary Mission, Vision and Values</w:t>
      </w:r>
    </w:p>
    <w:p w14:paraId="45C0770F" w14:textId="0F4873C5" w:rsidR="00C3238F" w:rsidRPr="00983252" w:rsidRDefault="00C3238F" w:rsidP="00C3238F">
      <w:pPr>
        <w:pStyle w:val="ListParagraph"/>
        <w:numPr>
          <w:ilvl w:val="1"/>
          <w:numId w:val="33"/>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 xml:space="preserve">Spirit of Calvary </w:t>
      </w:r>
    </w:p>
    <w:p w14:paraId="698E0104" w14:textId="2D5F96DF" w:rsidR="00C3238F" w:rsidRPr="00983252" w:rsidRDefault="00C3238F" w:rsidP="00C3238F">
      <w:pPr>
        <w:pStyle w:val="ListParagraph"/>
        <w:numPr>
          <w:ilvl w:val="1"/>
          <w:numId w:val="33"/>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Safeguarding Commitment</w:t>
      </w:r>
    </w:p>
    <w:p w14:paraId="472BC386" w14:textId="1415929A" w:rsidR="00C3238F" w:rsidRPr="00983252" w:rsidRDefault="00C3238F" w:rsidP="00C3238F">
      <w:pPr>
        <w:pStyle w:val="ListParagraph"/>
        <w:numPr>
          <w:ilvl w:val="1"/>
          <w:numId w:val="33"/>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Work Health Safety &amp; Injury Management</w:t>
      </w:r>
    </w:p>
    <w:p w14:paraId="1AA5CB21" w14:textId="6BA1755A" w:rsidR="00C3238F" w:rsidRPr="00983252" w:rsidRDefault="00C3238F" w:rsidP="00C3238F">
      <w:pPr>
        <w:pStyle w:val="ListParagraph"/>
        <w:numPr>
          <w:ilvl w:val="1"/>
          <w:numId w:val="33"/>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Quality Care &amp; Clinical Safety</w:t>
      </w:r>
    </w:p>
    <w:p w14:paraId="2C1FF176" w14:textId="05EF1317" w:rsidR="00C3238F" w:rsidRPr="00983252" w:rsidRDefault="00C3238F" w:rsidP="00C3238F">
      <w:pPr>
        <w:pStyle w:val="ListParagraph"/>
        <w:numPr>
          <w:ilvl w:val="1"/>
          <w:numId w:val="33"/>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Charter of Aged Care Rights (Commonwealth version)</w:t>
      </w:r>
    </w:p>
    <w:p w14:paraId="6734F9F1" w14:textId="77777777" w:rsidR="00F0056B" w:rsidRPr="006134E7" w:rsidRDefault="00F0056B" w:rsidP="00C3238F">
      <w:pPr>
        <w:pStyle w:val="ListParagraph"/>
        <w:rPr>
          <w:rFonts w:ascii="Arial" w:hAnsi="Arial" w:cs="Arial"/>
          <w:color w:val="244061" w:themeColor="accent1" w:themeShade="80"/>
          <w:sz w:val="20"/>
          <w:szCs w:val="20"/>
          <w:lang w:val="en-GB"/>
        </w:rPr>
      </w:pPr>
    </w:p>
    <w:p w14:paraId="68B95814" w14:textId="5556161C" w:rsidR="00114F0A" w:rsidRPr="006134E7" w:rsidRDefault="00114F0A" w:rsidP="00114F0A">
      <w:pPr>
        <w:pStyle w:val="ListParagraph"/>
        <w:numPr>
          <w:ilvl w:val="0"/>
          <w:numId w:val="33"/>
        </w:numPr>
        <w:rPr>
          <w:rFonts w:ascii="Arial" w:hAnsi="Arial" w:cs="Arial"/>
          <w:color w:val="244061" w:themeColor="accent1" w:themeShade="80"/>
          <w:sz w:val="20"/>
          <w:szCs w:val="20"/>
          <w:lang w:val="en-GB"/>
        </w:rPr>
      </w:pPr>
      <w:r w:rsidRPr="006134E7">
        <w:rPr>
          <w:rFonts w:ascii="Arial" w:hAnsi="Arial" w:cs="Arial"/>
          <w:color w:val="244061" w:themeColor="accent1" w:themeShade="80"/>
          <w:sz w:val="20"/>
          <w:szCs w:val="20"/>
          <w:lang w:val="en-GB"/>
        </w:rPr>
        <w:t>Please install the Policies/ Statements in the frame</w:t>
      </w:r>
      <w:r w:rsidR="00F0056B">
        <w:rPr>
          <w:rFonts w:ascii="Arial" w:hAnsi="Arial" w:cs="Arial"/>
          <w:color w:val="244061" w:themeColor="accent1" w:themeShade="80"/>
          <w:sz w:val="20"/>
          <w:szCs w:val="20"/>
          <w:lang w:val="en-GB"/>
        </w:rPr>
        <w:t>s</w:t>
      </w:r>
      <w:r w:rsidRPr="006134E7">
        <w:rPr>
          <w:rFonts w:ascii="Arial" w:hAnsi="Arial" w:cs="Arial"/>
          <w:color w:val="244061" w:themeColor="accent1" w:themeShade="80"/>
          <w:sz w:val="20"/>
          <w:szCs w:val="20"/>
          <w:lang w:val="en-GB"/>
        </w:rPr>
        <w:t xml:space="preserve"> provided in a nominated location </w:t>
      </w:r>
      <w:r w:rsidR="00F0056B">
        <w:rPr>
          <w:rFonts w:ascii="Arial" w:hAnsi="Arial" w:cs="Arial"/>
          <w:color w:val="244061" w:themeColor="accent1" w:themeShade="80"/>
          <w:sz w:val="20"/>
          <w:szCs w:val="20"/>
          <w:lang w:val="en-GB"/>
        </w:rPr>
        <w:t>in the</w:t>
      </w:r>
      <w:r w:rsidR="00F0056B" w:rsidRPr="006134E7">
        <w:rPr>
          <w:rFonts w:ascii="Arial" w:hAnsi="Arial" w:cs="Arial"/>
          <w:color w:val="244061" w:themeColor="accent1" w:themeShade="80"/>
          <w:sz w:val="20"/>
          <w:szCs w:val="20"/>
          <w:lang w:val="en-GB"/>
        </w:rPr>
        <w:t xml:space="preserve"> </w:t>
      </w:r>
      <w:r w:rsidRPr="006134E7">
        <w:rPr>
          <w:rFonts w:ascii="Arial" w:hAnsi="Arial" w:cs="Arial"/>
          <w:color w:val="244061" w:themeColor="accent1" w:themeShade="80"/>
          <w:sz w:val="20"/>
          <w:szCs w:val="20"/>
          <w:lang w:val="en-GB"/>
        </w:rPr>
        <w:t xml:space="preserve">front reception area. This can be in the existing location (of the current policies) or a new location if you believe it is better suited however, it MUST be in the front reception area. </w:t>
      </w:r>
    </w:p>
    <w:p w14:paraId="2974E423" w14:textId="629B0C08" w:rsidR="00114F0A" w:rsidRPr="006134E7" w:rsidRDefault="00114F0A" w:rsidP="00114F0A">
      <w:pPr>
        <w:ind w:left="720"/>
        <w:rPr>
          <w:rFonts w:ascii="Arial" w:hAnsi="Arial" w:cs="Arial"/>
          <w:color w:val="244061" w:themeColor="accent1" w:themeShade="80"/>
          <w:sz w:val="20"/>
          <w:szCs w:val="20"/>
          <w:lang w:val="en-GB"/>
        </w:rPr>
      </w:pPr>
      <w:r w:rsidRPr="006134E7">
        <w:rPr>
          <w:rFonts w:ascii="Arial" w:hAnsi="Arial" w:cs="Arial"/>
          <w:color w:val="244061" w:themeColor="accent1" w:themeShade="80"/>
          <w:sz w:val="20"/>
          <w:szCs w:val="20"/>
          <w:lang w:val="en-GB"/>
        </w:rPr>
        <w:t xml:space="preserve">Please see below an example of the display that we have in one of our </w:t>
      </w:r>
      <w:r w:rsidR="00F0056B">
        <w:rPr>
          <w:rFonts w:ascii="Arial" w:hAnsi="Arial" w:cs="Arial"/>
          <w:color w:val="244061" w:themeColor="accent1" w:themeShade="80"/>
          <w:sz w:val="20"/>
          <w:szCs w:val="20"/>
          <w:lang w:val="en-GB"/>
        </w:rPr>
        <w:t>h</w:t>
      </w:r>
      <w:r w:rsidRPr="006134E7">
        <w:rPr>
          <w:rFonts w:ascii="Arial" w:hAnsi="Arial" w:cs="Arial"/>
          <w:color w:val="244061" w:themeColor="accent1" w:themeShade="80"/>
          <w:sz w:val="20"/>
          <w:szCs w:val="20"/>
          <w:lang w:val="en-GB"/>
        </w:rPr>
        <w:t>ome</w:t>
      </w:r>
      <w:r w:rsidR="00F0056B">
        <w:rPr>
          <w:rFonts w:ascii="Arial" w:hAnsi="Arial" w:cs="Arial"/>
          <w:color w:val="244061" w:themeColor="accent1" w:themeShade="80"/>
          <w:sz w:val="20"/>
          <w:szCs w:val="20"/>
          <w:lang w:val="en-GB"/>
        </w:rPr>
        <w:t>s</w:t>
      </w:r>
      <w:r w:rsidRPr="006134E7">
        <w:rPr>
          <w:rFonts w:ascii="Arial" w:hAnsi="Arial" w:cs="Arial"/>
          <w:color w:val="244061" w:themeColor="accent1" w:themeShade="80"/>
          <w:sz w:val="20"/>
          <w:szCs w:val="20"/>
          <w:lang w:val="en-GB"/>
        </w:rPr>
        <w:t xml:space="preserve">: </w:t>
      </w:r>
    </w:p>
    <w:p w14:paraId="0460E9A3" w14:textId="16AA2F8D" w:rsidR="00114F0A" w:rsidRDefault="00114F0A" w:rsidP="00114F0A">
      <w:pPr>
        <w:pStyle w:val="ListParagraph"/>
        <w:rPr>
          <w:rFonts w:ascii="Arial" w:hAnsi="Arial" w:cs="Arial"/>
          <w:color w:val="244061" w:themeColor="accent1" w:themeShade="80"/>
          <w:sz w:val="20"/>
          <w:szCs w:val="20"/>
          <w:lang w:val="en-GB"/>
        </w:rPr>
      </w:pPr>
      <w:r w:rsidRPr="006134E7">
        <w:rPr>
          <w:rFonts w:ascii="Arial" w:hAnsi="Arial" w:cs="Arial"/>
          <w:noProof/>
          <w:color w:val="244061" w:themeColor="accent1" w:themeShade="80"/>
          <w:sz w:val="20"/>
          <w:szCs w:val="20"/>
          <w:lang w:eastAsia="en-AU"/>
        </w:rPr>
        <w:drawing>
          <wp:inline distT="0" distB="0" distL="0" distR="0" wp14:anchorId="6A085547" wp14:editId="36A90A99">
            <wp:extent cx="2200275" cy="142235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30841" cy="1442115"/>
                    </a:xfrm>
                    <a:prstGeom prst="rect">
                      <a:avLst/>
                    </a:prstGeom>
                  </pic:spPr>
                </pic:pic>
              </a:graphicData>
            </a:graphic>
          </wp:inline>
        </w:drawing>
      </w:r>
    </w:p>
    <w:p w14:paraId="19EEFD5B" w14:textId="77777777" w:rsidR="00F0056B" w:rsidRPr="006134E7" w:rsidRDefault="00F0056B" w:rsidP="00114F0A">
      <w:pPr>
        <w:pStyle w:val="ListParagraph"/>
        <w:rPr>
          <w:rFonts w:ascii="Arial" w:hAnsi="Arial" w:cs="Arial"/>
          <w:color w:val="244061" w:themeColor="accent1" w:themeShade="80"/>
          <w:sz w:val="20"/>
          <w:szCs w:val="20"/>
          <w:lang w:val="en-GB"/>
        </w:rPr>
      </w:pPr>
    </w:p>
    <w:p w14:paraId="14EFBA4E" w14:textId="2F6C35E3" w:rsidR="00114F0A" w:rsidRDefault="00114F0A" w:rsidP="00114F0A">
      <w:pPr>
        <w:pStyle w:val="ListParagraph"/>
        <w:numPr>
          <w:ilvl w:val="0"/>
          <w:numId w:val="33"/>
        </w:numPr>
        <w:rPr>
          <w:rFonts w:ascii="Arial" w:hAnsi="Arial" w:cs="Arial"/>
          <w:color w:val="244061" w:themeColor="accent1" w:themeShade="80"/>
          <w:sz w:val="20"/>
          <w:szCs w:val="20"/>
          <w:lang w:val="en-GB"/>
        </w:rPr>
      </w:pPr>
      <w:r w:rsidRPr="006134E7">
        <w:rPr>
          <w:rFonts w:ascii="Arial" w:hAnsi="Arial" w:cs="Arial"/>
          <w:color w:val="244061" w:themeColor="accent1" w:themeShade="80"/>
          <w:sz w:val="20"/>
          <w:szCs w:val="20"/>
          <w:lang w:val="en-GB"/>
        </w:rPr>
        <w:t>Additionally, this is a great opportunity for the review of all documentation displayed throughout your home. We are aiming for neat presentation of our homes and request that you consider the placement and appropriateness off all documentation and remove anything that is not necessary. Please ensure that all outdated Japara and/ or ACSAG policies, information, posters etc are removed.</w:t>
      </w:r>
    </w:p>
    <w:p w14:paraId="655C0C7F" w14:textId="77777777" w:rsidR="00F0056B" w:rsidRPr="006134E7" w:rsidRDefault="00F0056B" w:rsidP="00C3238F">
      <w:pPr>
        <w:pStyle w:val="ListParagraph"/>
        <w:rPr>
          <w:rFonts w:ascii="Arial" w:hAnsi="Arial" w:cs="Arial"/>
          <w:color w:val="244061" w:themeColor="accent1" w:themeShade="80"/>
          <w:sz w:val="20"/>
          <w:szCs w:val="20"/>
          <w:lang w:val="en-GB"/>
        </w:rPr>
      </w:pPr>
    </w:p>
    <w:p w14:paraId="4BCAFCA1" w14:textId="22D64505" w:rsidR="00114F0A" w:rsidRPr="006134E7" w:rsidRDefault="007F18BC" w:rsidP="00114F0A">
      <w:pPr>
        <w:pStyle w:val="ListParagraph"/>
        <w:numPr>
          <w:ilvl w:val="0"/>
          <w:numId w:val="33"/>
        </w:numPr>
        <w:rPr>
          <w:rFonts w:ascii="Arial" w:hAnsi="Arial" w:cs="Arial"/>
          <w:color w:val="244061" w:themeColor="accent1" w:themeShade="80"/>
          <w:sz w:val="20"/>
          <w:szCs w:val="20"/>
          <w:lang w:val="en-GB"/>
        </w:rPr>
      </w:pPr>
      <w:r>
        <w:rPr>
          <w:rFonts w:ascii="Arial" w:hAnsi="Arial" w:cs="Arial"/>
          <w:color w:val="244061" w:themeColor="accent1" w:themeShade="80"/>
          <w:sz w:val="20"/>
          <w:szCs w:val="20"/>
          <w:lang w:val="en-GB"/>
        </w:rPr>
        <w:t xml:space="preserve">Additionally, </w:t>
      </w:r>
      <w:r w:rsidR="00114F0A" w:rsidRPr="006134E7">
        <w:rPr>
          <w:rFonts w:ascii="Arial" w:hAnsi="Arial" w:cs="Arial"/>
          <w:color w:val="244061" w:themeColor="accent1" w:themeShade="80"/>
          <w:sz w:val="20"/>
          <w:szCs w:val="20"/>
          <w:lang w:val="en-GB"/>
        </w:rPr>
        <w:t>the following documents MUST also be displayed at front reception for compliance purposes:</w:t>
      </w:r>
    </w:p>
    <w:p w14:paraId="454A9277" w14:textId="77777777" w:rsidR="00114F0A" w:rsidRPr="00983252" w:rsidRDefault="00114F0A" w:rsidP="00114F0A">
      <w:pPr>
        <w:pStyle w:val="ListParagraph"/>
        <w:numPr>
          <w:ilvl w:val="0"/>
          <w:numId w:val="34"/>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Accreditation Certificate – all homes</w:t>
      </w:r>
    </w:p>
    <w:p w14:paraId="58E1C13C" w14:textId="1590EDE3" w:rsidR="00114F0A" w:rsidRPr="00983252" w:rsidRDefault="00114F0A" w:rsidP="002E7E90">
      <w:pPr>
        <w:pStyle w:val="ListParagraph"/>
        <w:numPr>
          <w:ilvl w:val="0"/>
          <w:numId w:val="34"/>
        </w:numPr>
        <w:spacing w:before="240"/>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Original Certificate of Occupancy &amp; the most current extension(s) – Please display a maximum up to two certificate</w:t>
      </w:r>
      <w:r w:rsidR="00F0056B" w:rsidRPr="00983252">
        <w:rPr>
          <w:rFonts w:ascii="Arial" w:hAnsi="Arial" w:cs="Arial"/>
          <w:color w:val="244061" w:themeColor="accent1" w:themeShade="80"/>
          <w:sz w:val="18"/>
          <w:szCs w:val="20"/>
          <w:lang w:val="en-GB"/>
        </w:rPr>
        <w:t>s</w:t>
      </w:r>
      <w:r w:rsidRPr="00983252">
        <w:rPr>
          <w:rFonts w:ascii="Arial" w:hAnsi="Arial" w:cs="Arial"/>
          <w:color w:val="244061" w:themeColor="accent1" w:themeShade="80"/>
          <w:sz w:val="18"/>
          <w:szCs w:val="20"/>
          <w:lang w:val="en-GB"/>
        </w:rPr>
        <w:t xml:space="preserve">. If you do not have one or are unaware of one, please contact </w:t>
      </w:r>
      <w:r w:rsidR="002E7E90">
        <w:rPr>
          <w:rFonts w:ascii="Arial" w:hAnsi="Arial" w:cs="Arial"/>
          <w:color w:val="244061" w:themeColor="accent1" w:themeShade="80"/>
          <w:sz w:val="18"/>
          <w:szCs w:val="20"/>
          <w:lang w:val="en-GB"/>
        </w:rPr>
        <w:t>your regional Maintenance officer or Mick McHugh (</w:t>
      </w:r>
      <w:hyperlink r:id="rId12" w:history="1">
        <w:r w:rsidR="002E7E90" w:rsidRPr="008B1A3C">
          <w:rPr>
            <w:rStyle w:val="Hyperlink"/>
            <w:rFonts w:ascii="Arial" w:hAnsi="Arial" w:cs="Arial"/>
            <w:sz w:val="18"/>
            <w:szCs w:val="20"/>
            <w:lang w:val="en-GB"/>
          </w:rPr>
          <w:t>Michael.McHugh@japara.com.au</w:t>
        </w:r>
      </w:hyperlink>
      <w:r w:rsidR="002E7E90">
        <w:rPr>
          <w:rFonts w:ascii="Arial" w:hAnsi="Arial" w:cs="Arial"/>
          <w:color w:val="244061" w:themeColor="accent1" w:themeShade="80"/>
          <w:sz w:val="18"/>
          <w:szCs w:val="20"/>
          <w:lang w:val="en-GB"/>
        </w:rPr>
        <w:t xml:space="preserve">) to </w:t>
      </w:r>
      <w:r w:rsidR="00C3238F" w:rsidRPr="00983252">
        <w:rPr>
          <w:rFonts w:ascii="Arial" w:hAnsi="Arial" w:cs="Arial"/>
          <w:color w:val="244061" w:themeColor="accent1" w:themeShade="80"/>
          <w:sz w:val="18"/>
          <w:szCs w:val="20"/>
          <w:lang w:val="en-GB"/>
        </w:rPr>
        <w:t>verify.</w:t>
      </w:r>
    </w:p>
    <w:p w14:paraId="67BF0B1D" w14:textId="77777777" w:rsidR="00114F0A" w:rsidRPr="00983252" w:rsidRDefault="00114F0A" w:rsidP="00114F0A">
      <w:pPr>
        <w:pStyle w:val="ListParagraph"/>
        <w:numPr>
          <w:ilvl w:val="0"/>
          <w:numId w:val="34"/>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Annual Fire certificates which are</w:t>
      </w:r>
    </w:p>
    <w:p w14:paraId="271A3C17" w14:textId="77777777" w:rsidR="00114F0A" w:rsidRPr="00983252" w:rsidRDefault="00114F0A" w:rsidP="00114F0A">
      <w:pPr>
        <w:pStyle w:val="ListParagraph"/>
        <w:numPr>
          <w:ilvl w:val="1"/>
          <w:numId w:val="34"/>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AESMR – VIC</w:t>
      </w:r>
    </w:p>
    <w:p w14:paraId="34800F0E" w14:textId="77777777" w:rsidR="00114F0A" w:rsidRPr="00983252" w:rsidRDefault="00114F0A" w:rsidP="00114F0A">
      <w:pPr>
        <w:pStyle w:val="ListParagraph"/>
        <w:numPr>
          <w:ilvl w:val="1"/>
          <w:numId w:val="34"/>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Form 3 – SA</w:t>
      </w:r>
    </w:p>
    <w:p w14:paraId="2FCE579D" w14:textId="77777777" w:rsidR="00114F0A" w:rsidRPr="00983252" w:rsidRDefault="00114F0A" w:rsidP="00114F0A">
      <w:pPr>
        <w:pStyle w:val="ListParagraph"/>
        <w:numPr>
          <w:ilvl w:val="1"/>
          <w:numId w:val="34"/>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AFSS – NSW</w:t>
      </w:r>
    </w:p>
    <w:p w14:paraId="1A03FF79" w14:textId="77777777" w:rsidR="00114F0A" w:rsidRPr="00983252" w:rsidRDefault="00114F0A" w:rsidP="00114F0A">
      <w:pPr>
        <w:pStyle w:val="ListParagraph"/>
        <w:numPr>
          <w:ilvl w:val="1"/>
          <w:numId w:val="34"/>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Occupiers Statement - QLD</w:t>
      </w:r>
    </w:p>
    <w:p w14:paraId="065F53E2" w14:textId="31BB2E5B" w:rsidR="00C3238F" w:rsidRPr="00983252" w:rsidRDefault="00114F0A" w:rsidP="007F18BC">
      <w:pPr>
        <w:pStyle w:val="ListParagraph"/>
        <w:numPr>
          <w:ilvl w:val="1"/>
          <w:numId w:val="34"/>
        </w:numPr>
        <w:rPr>
          <w:rFonts w:ascii="Arial" w:hAnsi="Arial" w:cs="Arial"/>
          <w:color w:val="244061" w:themeColor="accent1" w:themeShade="80"/>
          <w:sz w:val="18"/>
          <w:szCs w:val="20"/>
          <w:lang w:val="en-GB"/>
        </w:rPr>
      </w:pPr>
      <w:r w:rsidRPr="00983252">
        <w:rPr>
          <w:rFonts w:ascii="Arial" w:hAnsi="Arial" w:cs="Arial"/>
          <w:color w:val="244061" w:themeColor="accent1" w:themeShade="80"/>
          <w:sz w:val="18"/>
          <w:szCs w:val="20"/>
          <w:lang w:val="en-GB"/>
        </w:rPr>
        <w:t>Form 56 – TAS</w:t>
      </w:r>
    </w:p>
    <w:p w14:paraId="74EE39F0" w14:textId="77777777" w:rsidR="007F18BC" w:rsidRPr="007F18BC" w:rsidRDefault="007F18BC" w:rsidP="007F18BC">
      <w:pPr>
        <w:pStyle w:val="ListParagraph"/>
        <w:ind w:left="2160"/>
        <w:rPr>
          <w:rFonts w:ascii="Arial" w:hAnsi="Arial" w:cs="Arial"/>
          <w:color w:val="244061" w:themeColor="accent1" w:themeShade="80"/>
          <w:sz w:val="18"/>
          <w:szCs w:val="20"/>
          <w:lang w:val="en-GB"/>
        </w:rPr>
      </w:pPr>
    </w:p>
    <w:p w14:paraId="2D3D8A81" w14:textId="609DCB47" w:rsidR="00114F0A" w:rsidRPr="006134E7" w:rsidRDefault="00114F0A" w:rsidP="00114F0A">
      <w:pPr>
        <w:pStyle w:val="ListParagraph"/>
        <w:numPr>
          <w:ilvl w:val="0"/>
          <w:numId w:val="33"/>
        </w:numPr>
        <w:rPr>
          <w:rFonts w:ascii="Arial" w:hAnsi="Arial" w:cs="Arial"/>
          <w:color w:val="244061" w:themeColor="accent1" w:themeShade="80"/>
          <w:sz w:val="20"/>
          <w:szCs w:val="20"/>
          <w:lang w:val="en-GB"/>
        </w:rPr>
      </w:pPr>
      <w:r w:rsidRPr="006134E7">
        <w:rPr>
          <w:rFonts w:ascii="Arial" w:hAnsi="Arial" w:cs="Arial"/>
          <w:color w:val="244061" w:themeColor="accent1" w:themeShade="80"/>
          <w:sz w:val="20"/>
          <w:szCs w:val="20"/>
          <w:lang w:val="en-GB"/>
        </w:rPr>
        <w:t xml:space="preserve">Other Policies that MUST be displayed, but </w:t>
      </w:r>
      <w:r w:rsidR="00F0056B">
        <w:rPr>
          <w:rFonts w:ascii="Arial" w:hAnsi="Arial" w:cs="Arial"/>
          <w:color w:val="244061" w:themeColor="accent1" w:themeShade="80"/>
          <w:sz w:val="20"/>
          <w:szCs w:val="20"/>
          <w:lang w:val="en-GB"/>
        </w:rPr>
        <w:t xml:space="preserve">do not need </w:t>
      </w:r>
      <w:r w:rsidRPr="006134E7">
        <w:rPr>
          <w:rFonts w:ascii="Arial" w:hAnsi="Arial" w:cs="Arial"/>
          <w:color w:val="244061" w:themeColor="accent1" w:themeShade="80"/>
          <w:sz w:val="20"/>
          <w:szCs w:val="20"/>
          <w:lang w:val="en-GB"/>
        </w:rPr>
        <w:t xml:space="preserve">to be at the front reception area: </w:t>
      </w:r>
    </w:p>
    <w:p w14:paraId="0E9F0DAB" w14:textId="77777777" w:rsidR="007F18BC" w:rsidRDefault="00114F0A" w:rsidP="007F18BC">
      <w:pPr>
        <w:pStyle w:val="ListParagraph"/>
        <w:numPr>
          <w:ilvl w:val="0"/>
          <w:numId w:val="34"/>
        </w:numPr>
        <w:spacing w:before="240"/>
        <w:rPr>
          <w:rFonts w:ascii="Arial" w:hAnsi="Arial" w:cs="Arial"/>
          <w:color w:val="244061" w:themeColor="accent1" w:themeShade="80"/>
          <w:sz w:val="20"/>
          <w:szCs w:val="20"/>
          <w:lang w:val="en-GB"/>
        </w:rPr>
      </w:pPr>
      <w:r w:rsidRPr="006134E7">
        <w:rPr>
          <w:rFonts w:ascii="Arial" w:hAnsi="Arial" w:cs="Arial"/>
          <w:color w:val="244061" w:themeColor="accent1" w:themeShade="80"/>
          <w:sz w:val="20"/>
          <w:szCs w:val="20"/>
          <w:lang w:val="en-GB"/>
        </w:rPr>
        <w:t>Fire Evacuation Plan</w:t>
      </w:r>
    </w:p>
    <w:p w14:paraId="4B2A8AD4" w14:textId="606B4766" w:rsidR="00F0056B" w:rsidRPr="007F18BC" w:rsidRDefault="00114F0A" w:rsidP="007F18BC">
      <w:pPr>
        <w:spacing w:before="240"/>
        <w:rPr>
          <w:rFonts w:ascii="Arial" w:hAnsi="Arial" w:cs="Arial"/>
          <w:color w:val="244061" w:themeColor="accent1" w:themeShade="80"/>
          <w:sz w:val="20"/>
          <w:szCs w:val="20"/>
          <w:lang w:val="en-GB"/>
        </w:rPr>
      </w:pPr>
      <w:r w:rsidRPr="007F18BC">
        <w:rPr>
          <w:rFonts w:ascii="Arial" w:hAnsi="Arial" w:cs="Arial"/>
          <w:color w:val="244061" w:themeColor="accent1" w:themeShade="80"/>
          <w:sz w:val="20"/>
          <w:szCs w:val="20"/>
          <w:lang w:val="en-GB"/>
        </w:rPr>
        <w:t xml:space="preserve">Please ensure that any future framing of documentation is of the same type as those provided for the </w:t>
      </w:r>
      <w:r w:rsidR="00F0056B" w:rsidRPr="007F18BC">
        <w:rPr>
          <w:rFonts w:ascii="Arial" w:hAnsi="Arial" w:cs="Arial"/>
          <w:color w:val="244061" w:themeColor="accent1" w:themeShade="80"/>
          <w:sz w:val="20"/>
          <w:szCs w:val="20"/>
          <w:lang w:val="en-GB"/>
        </w:rPr>
        <w:t>enclosed P</w:t>
      </w:r>
      <w:r w:rsidRPr="007F18BC">
        <w:rPr>
          <w:rFonts w:ascii="Arial" w:hAnsi="Arial" w:cs="Arial"/>
          <w:color w:val="244061" w:themeColor="accent1" w:themeShade="80"/>
          <w:sz w:val="20"/>
          <w:szCs w:val="20"/>
          <w:lang w:val="en-GB"/>
        </w:rPr>
        <w:t>olicies as this is a Calvary standard.</w:t>
      </w:r>
    </w:p>
    <w:p w14:paraId="0AF617DE" w14:textId="7E1CE490" w:rsidR="007F18BC" w:rsidRPr="006134E7" w:rsidRDefault="00114F0A" w:rsidP="006935A3">
      <w:pPr>
        <w:rPr>
          <w:rFonts w:ascii="Arial" w:hAnsi="Arial" w:cs="Arial"/>
          <w:color w:val="244061" w:themeColor="accent1" w:themeShade="80"/>
          <w:sz w:val="20"/>
          <w:szCs w:val="20"/>
          <w:lang w:val="en-GB"/>
        </w:rPr>
      </w:pPr>
      <w:r w:rsidRPr="006134E7">
        <w:rPr>
          <w:rFonts w:ascii="Arial" w:hAnsi="Arial" w:cs="Arial"/>
          <w:color w:val="244061" w:themeColor="accent1" w:themeShade="80"/>
          <w:sz w:val="20"/>
          <w:szCs w:val="20"/>
          <w:lang w:val="en-GB"/>
        </w:rPr>
        <w:t xml:space="preserve">Thank you in advance for your co-operation. </w:t>
      </w:r>
    </w:p>
    <w:sectPr w:rsidR="007F18BC" w:rsidRPr="006134E7" w:rsidSect="00783F87">
      <w:headerReference w:type="default" r:id="rId13"/>
      <w:footerReference w:type="even" r:id="rId14"/>
      <w:footerReference w:type="default" r:id="rId15"/>
      <w:headerReference w:type="first" r:id="rId16"/>
      <w:footerReference w:type="first" r:id="rId17"/>
      <w:pgSz w:w="11900" w:h="16840"/>
      <w:pgMar w:top="1051" w:right="824" w:bottom="1707" w:left="1021" w:header="567" w:footer="25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8C21" w14:textId="77777777" w:rsidR="005853ED" w:rsidRDefault="005853ED" w:rsidP="00E34F50">
      <w:r>
        <w:separator/>
      </w:r>
    </w:p>
    <w:p w14:paraId="20539E8A" w14:textId="77777777" w:rsidR="005853ED" w:rsidRDefault="005853ED" w:rsidP="00E34F50"/>
    <w:p w14:paraId="42F5D1B9" w14:textId="77777777" w:rsidR="005853ED" w:rsidRDefault="005853ED" w:rsidP="00E34F50"/>
    <w:p w14:paraId="6B7B8BE2" w14:textId="77777777" w:rsidR="005853ED" w:rsidRDefault="005853ED" w:rsidP="00E34F50"/>
    <w:p w14:paraId="7DB24998" w14:textId="77777777" w:rsidR="005853ED" w:rsidRDefault="005853ED" w:rsidP="00E34F50"/>
    <w:p w14:paraId="3BBE4D05" w14:textId="77777777" w:rsidR="005853ED" w:rsidRDefault="005853ED" w:rsidP="00E34F50"/>
    <w:p w14:paraId="0E9D9BF3" w14:textId="77777777" w:rsidR="005853ED" w:rsidRDefault="005853ED" w:rsidP="00E34F50"/>
  </w:endnote>
  <w:endnote w:type="continuationSeparator" w:id="0">
    <w:p w14:paraId="42460539" w14:textId="77777777" w:rsidR="005853ED" w:rsidRDefault="005853ED" w:rsidP="00E34F50">
      <w:r>
        <w:continuationSeparator/>
      </w:r>
    </w:p>
    <w:p w14:paraId="13433207" w14:textId="77777777" w:rsidR="005853ED" w:rsidRDefault="005853ED" w:rsidP="00E34F50"/>
    <w:p w14:paraId="13E2F39D" w14:textId="77777777" w:rsidR="005853ED" w:rsidRDefault="005853ED" w:rsidP="00E34F50"/>
    <w:p w14:paraId="04A882F0" w14:textId="77777777" w:rsidR="005853ED" w:rsidRDefault="005853ED" w:rsidP="00E34F50"/>
    <w:p w14:paraId="4FB3EDCE" w14:textId="77777777" w:rsidR="005853ED" w:rsidRDefault="005853ED" w:rsidP="00E34F50"/>
    <w:p w14:paraId="44B6CFA7" w14:textId="77777777" w:rsidR="005853ED" w:rsidRDefault="005853ED" w:rsidP="00E34F50"/>
    <w:p w14:paraId="34490F03" w14:textId="77777777" w:rsidR="005853ED" w:rsidRDefault="005853ED" w:rsidP="00E34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DB24" w14:textId="77777777" w:rsidR="00783F87" w:rsidRDefault="00982176" w:rsidP="00E34F50">
    <w:pPr>
      <w:pStyle w:val="Footer"/>
      <w:rPr>
        <w:rStyle w:val="PageNumber"/>
      </w:rPr>
    </w:pPr>
    <w:r>
      <w:rPr>
        <w:rStyle w:val="PageNumber"/>
      </w:rPr>
      <w:fldChar w:fldCharType="begin"/>
    </w:r>
    <w:r w:rsidR="00783F87">
      <w:rPr>
        <w:rStyle w:val="PageNumber"/>
      </w:rPr>
      <w:instrText xml:space="preserve">PAGE  </w:instrText>
    </w:r>
    <w:r>
      <w:rPr>
        <w:rStyle w:val="PageNumber"/>
      </w:rPr>
      <w:fldChar w:fldCharType="end"/>
    </w:r>
  </w:p>
  <w:p w14:paraId="5BB7F195" w14:textId="77777777" w:rsidR="00783F87" w:rsidRDefault="00783F87" w:rsidP="00E34F50">
    <w:pPr>
      <w:pStyle w:val="Footer"/>
    </w:pPr>
  </w:p>
  <w:p w14:paraId="3ABBC48F" w14:textId="77777777" w:rsidR="00783F87" w:rsidRDefault="00783F87" w:rsidP="00E34F50"/>
  <w:p w14:paraId="50707D36" w14:textId="77777777" w:rsidR="00783F87" w:rsidRDefault="00783F87" w:rsidP="00E34F50"/>
  <w:p w14:paraId="0680639A" w14:textId="77777777" w:rsidR="00783F87" w:rsidRDefault="00783F87" w:rsidP="00E34F50"/>
  <w:p w14:paraId="0679BC67" w14:textId="77777777" w:rsidR="00783F87" w:rsidRDefault="00783F87" w:rsidP="00E34F50"/>
  <w:p w14:paraId="073D6A67" w14:textId="77777777" w:rsidR="00783F87" w:rsidRDefault="00783F87" w:rsidP="00E34F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DE3C" w14:textId="732F6186" w:rsidR="00AD60B7" w:rsidRPr="00C63264" w:rsidRDefault="00AD60B7" w:rsidP="00AD60B7">
    <w:pPr>
      <w:pStyle w:val="CalvaryPageNumber"/>
      <w:framePr w:wrap="around"/>
      <w:rPr>
        <w:rStyle w:val="PageNumber"/>
      </w:rPr>
    </w:pPr>
    <w:r w:rsidRPr="00C63264">
      <w:rPr>
        <w:rStyle w:val="PageNumber"/>
      </w:rPr>
      <w:t xml:space="preserve">Page </w:t>
    </w:r>
    <w:r w:rsidR="00982176" w:rsidRPr="00C63264">
      <w:rPr>
        <w:rStyle w:val="PageNumber"/>
      </w:rPr>
      <w:fldChar w:fldCharType="begin"/>
    </w:r>
    <w:r w:rsidRPr="00C63264">
      <w:rPr>
        <w:rStyle w:val="PageNumber"/>
      </w:rPr>
      <w:instrText xml:space="preserve"> PAGE </w:instrText>
    </w:r>
    <w:r w:rsidR="00982176" w:rsidRPr="00C63264">
      <w:rPr>
        <w:rStyle w:val="PageNumber"/>
      </w:rPr>
      <w:fldChar w:fldCharType="separate"/>
    </w:r>
    <w:r w:rsidR="002E7E90">
      <w:rPr>
        <w:rStyle w:val="PageNumber"/>
        <w:noProof/>
      </w:rPr>
      <w:t>2</w:t>
    </w:r>
    <w:r w:rsidR="00982176" w:rsidRPr="00C63264">
      <w:rPr>
        <w:rStyle w:val="PageNumber"/>
      </w:rPr>
      <w:fldChar w:fldCharType="end"/>
    </w:r>
    <w:r w:rsidRPr="00C63264">
      <w:rPr>
        <w:rStyle w:val="PageNumber"/>
      </w:rPr>
      <w:t xml:space="preserve"> of </w:t>
    </w:r>
    <w:r w:rsidR="00982176" w:rsidRPr="00C63264">
      <w:rPr>
        <w:rStyle w:val="PageNumber"/>
      </w:rPr>
      <w:fldChar w:fldCharType="begin"/>
    </w:r>
    <w:r w:rsidRPr="00C63264">
      <w:rPr>
        <w:rStyle w:val="PageNumber"/>
      </w:rPr>
      <w:instrText xml:space="preserve"> NUMPAGES </w:instrText>
    </w:r>
    <w:r w:rsidR="00982176" w:rsidRPr="00C63264">
      <w:rPr>
        <w:rStyle w:val="PageNumber"/>
      </w:rPr>
      <w:fldChar w:fldCharType="separate"/>
    </w:r>
    <w:r w:rsidR="002E7E90">
      <w:rPr>
        <w:rStyle w:val="PageNumber"/>
        <w:noProof/>
      </w:rPr>
      <w:t>2</w:t>
    </w:r>
    <w:r w:rsidR="00982176" w:rsidRPr="00C63264">
      <w:rPr>
        <w:rStyle w:val="PageNumber"/>
      </w:rPr>
      <w:fldChar w:fldCharType="end"/>
    </w:r>
  </w:p>
  <w:p w14:paraId="55DF81E8" w14:textId="77777777" w:rsidR="00AD60B7" w:rsidRDefault="00AD60B7" w:rsidP="00AD60B7">
    <w:pPr>
      <w:pStyle w:val="CalvaryFooter"/>
    </w:pPr>
  </w:p>
  <w:p w14:paraId="7A878083" w14:textId="77777777" w:rsidR="00AD60B7" w:rsidRDefault="002B0787" w:rsidP="00AD60B7">
    <w:pPr>
      <w:pStyle w:val="CalvaryFooter"/>
      <w:rPr>
        <w:noProof/>
      </w:rPr>
    </w:pPr>
    <w:r>
      <w:rPr>
        <w:noProof/>
        <w:lang w:eastAsia="en-AU"/>
      </w:rPr>
      <mc:AlternateContent>
        <mc:Choice Requires="wps">
          <w:drawing>
            <wp:anchor distT="4294967295" distB="4294967295" distL="114300" distR="114300" simplePos="0" relativeHeight="251658240" behindDoc="0" locked="0" layoutInCell="1" allowOverlap="1" wp14:anchorId="6C7844EB" wp14:editId="5CF8E295">
              <wp:simplePos x="0" y="0"/>
              <wp:positionH relativeFrom="column">
                <wp:posOffset>-3175</wp:posOffset>
              </wp:positionH>
              <wp:positionV relativeFrom="paragraph">
                <wp:posOffset>95884</wp:posOffset>
              </wp:positionV>
              <wp:extent cx="6246495"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6495" cy="0"/>
                      </a:xfrm>
                      <a:prstGeom prst="line">
                        <a:avLst/>
                      </a:prstGeom>
                      <a:noFill/>
                      <a:ln w="12700" cap="flat" cmpd="sng" algn="ctr">
                        <a:solidFill>
                          <a:srgbClr val="1F497D">
                            <a:lumMod val="40000"/>
                            <a:lumOff val="6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9FEF61" id="Straight Connector 2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55pt" to="491.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2v4gEAALUDAAAOAAAAZHJzL2Uyb0RvYy54bWysU02P2jAQvVfqf7B8LwmIsiUi7AFEL9sW&#10;ifYHDI6TWGt7LNtL4N937ADdbW/V5mDZ8/E87/ll9Xg2mp2kDwptzaeTkjNpBTbKdjX/9XP36Qtn&#10;IYJtQKOVNb/IwB/XHz+sBlfJGfaoG+kZgdhQDa7mfYyuKoogemkgTNBJS8kWvYFIR98VjYeB0I0u&#10;ZmW5KAb0jfMoZAgU3Y5Jvs74bStF/NG2QUama06zxbz6vB7TWqxXUHUeXK/EdQz4jykMKEuX3qG2&#10;EIG9ePUPlFHCY8A2TgSaAttWCZk5EJtp+RebQw9OZi4kTnB3mcL7wYrvp71nqqn5bMmZBUNvdIge&#10;VNdHtkFrSUH0jJKk1OBCRQ0bu/eJqzjbg3tC8RwoV7xJpkNwY9m59SaVE1l2zspf7srLc2SCgovZ&#10;fDFffuZM3HIFVLdG50P8KtGwtKm5VjaJAhWcnkJMV0N1K0lhizuldX5YbdlArpw9lPT2AshfrYZI&#10;W+OIcbAdZ6A7Mq6IPkMG1KpJ7Qko+O640Z6dgMwz3c2XD9tcpF/MN2zG8Lykb3QRhclrY3hxC9Ns&#10;V5g85xv8NPQWQj+25FRCohZt0/0y+/fK8Y+iaXfE5rL3N9nJG7nt6uNkvtdn2r/+29a/AQAA//8D&#10;AFBLAwQUAAYACAAAACEA4BBeadwAAAAHAQAADwAAAGRycy9kb3ducmV2LnhtbEyOzU7CQBSF9ya+&#10;w+SauDEwBQLB2ikxJmpcFapxPXSubbVzp3YGGN6ea1jg8vzknC9bRduJPQ6+daRgMk5AIFXOtFQr&#10;+Hh/Hi1B+KDJ6M4RKjiih1V+fZXp1LgDbXBfhlrwCPlUK2hC6FMpfdWg1X7seiTOvtxgdWA51NIM&#10;+sDjtpPTJFlIq1vih0b3+NRg9VPurILvz7gpioXBuirKt/I3vr6s72ZK3d7ExwcQAWO4lOEPn9Eh&#10;Z6at25HxolMwmnOR7fkEBMf3y9kUxPZsyDyT//nzEwAAAP//AwBQSwECLQAUAAYACAAAACEAtoM4&#10;kv4AAADhAQAAEwAAAAAAAAAAAAAAAAAAAAAAW0NvbnRlbnRfVHlwZXNdLnhtbFBLAQItABQABgAI&#10;AAAAIQA4/SH/1gAAAJQBAAALAAAAAAAAAAAAAAAAAC8BAABfcmVscy8ucmVsc1BLAQItABQABgAI&#10;AAAAIQBKxp2v4gEAALUDAAAOAAAAAAAAAAAAAAAAAC4CAABkcnMvZTJvRG9jLnhtbFBLAQItABQA&#10;BgAIAAAAIQDgEF5p3AAAAAcBAAAPAAAAAAAAAAAAAAAAADwEAABkcnMvZG93bnJldi54bWxQSwUG&#10;AAAAAAQABADzAAAARQUAAAAA&#10;" strokecolor="#8eb4e3" strokeweight="1pt">
              <o:lock v:ext="edit" shapetype="f"/>
            </v:line>
          </w:pict>
        </mc:Fallback>
      </mc:AlternateContent>
    </w:r>
  </w:p>
  <w:p w14:paraId="3B5A1C9F" w14:textId="77777777" w:rsidR="00AD60B7" w:rsidRDefault="00AD60B7" w:rsidP="00AD60B7">
    <w:pPr>
      <w:pStyle w:val="CalvaryFooter"/>
      <w:rPr>
        <w:noProof/>
      </w:rPr>
    </w:pPr>
  </w:p>
  <w:p w14:paraId="0B08E37F" w14:textId="77777777" w:rsidR="00783F87" w:rsidRDefault="002B0787" w:rsidP="00AD60B7">
    <w:pPr>
      <w:pStyle w:val="CalvaryFooter"/>
      <w:tabs>
        <w:tab w:val="clear" w:pos="8640"/>
        <w:tab w:val="left" w:pos="9798"/>
      </w:tabs>
      <w:ind w:right="171"/>
      <w:jc w:val="right"/>
      <w:rPr>
        <w:noProof/>
      </w:rPr>
    </w:pPr>
    <w:r>
      <w:rPr>
        <w:noProof/>
        <w:lang w:eastAsia="en-AU"/>
      </w:rPr>
      <w:drawing>
        <wp:inline distT="0" distB="0" distL="0" distR="0" wp14:anchorId="531947AB" wp14:editId="0BDF4749">
          <wp:extent cx="3729355" cy="165100"/>
          <wp:effectExtent l="0" t="0" r="4445" b="635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9355" cy="165100"/>
                  </a:xfrm>
                  <a:prstGeom prst="rect">
                    <a:avLst/>
                  </a:prstGeom>
                  <a:noFill/>
                  <a:ln>
                    <a:noFill/>
                  </a:ln>
                </pic:spPr>
              </pic:pic>
            </a:graphicData>
          </a:graphic>
        </wp:inline>
      </w:drawing>
    </w:r>
  </w:p>
  <w:p w14:paraId="6F0C298B" w14:textId="77777777" w:rsidR="00AD60B7" w:rsidRPr="00AD60B7" w:rsidRDefault="00AD60B7" w:rsidP="00AD60B7">
    <w:pPr>
      <w:pStyle w:val="CalvaryFooter"/>
      <w:tabs>
        <w:tab w:val="clear" w:pos="8640"/>
        <w:tab w:val="left" w:pos="9798"/>
      </w:tabs>
      <w:ind w:right="171"/>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4E7E" w14:textId="062241FC" w:rsidR="00783F87" w:rsidRPr="00C63264" w:rsidRDefault="00783F87" w:rsidP="008F335B">
    <w:pPr>
      <w:pStyle w:val="CalvaryPageNumber"/>
      <w:framePr w:w="952" w:wrap="around" w:x="9916" w:y="-1"/>
      <w:rPr>
        <w:rStyle w:val="PageNumber"/>
      </w:rPr>
    </w:pPr>
    <w:r w:rsidRPr="00C63264">
      <w:rPr>
        <w:rStyle w:val="PageNumber"/>
      </w:rPr>
      <w:t xml:space="preserve">Page </w:t>
    </w:r>
    <w:r w:rsidR="00982176" w:rsidRPr="00C63264">
      <w:rPr>
        <w:rStyle w:val="PageNumber"/>
      </w:rPr>
      <w:fldChar w:fldCharType="begin"/>
    </w:r>
    <w:r w:rsidRPr="00C63264">
      <w:rPr>
        <w:rStyle w:val="PageNumber"/>
      </w:rPr>
      <w:instrText xml:space="preserve"> PAGE </w:instrText>
    </w:r>
    <w:r w:rsidR="00982176" w:rsidRPr="00C63264">
      <w:rPr>
        <w:rStyle w:val="PageNumber"/>
      </w:rPr>
      <w:fldChar w:fldCharType="separate"/>
    </w:r>
    <w:r w:rsidR="002E7E90">
      <w:rPr>
        <w:rStyle w:val="PageNumber"/>
        <w:noProof/>
      </w:rPr>
      <w:t>1</w:t>
    </w:r>
    <w:r w:rsidR="00982176" w:rsidRPr="00C63264">
      <w:rPr>
        <w:rStyle w:val="PageNumber"/>
      </w:rPr>
      <w:fldChar w:fldCharType="end"/>
    </w:r>
    <w:r w:rsidRPr="00C63264">
      <w:rPr>
        <w:rStyle w:val="PageNumber"/>
      </w:rPr>
      <w:t xml:space="preserve"> of </w:t>
    </w:r>
    <w:r w:rsidR="00982176" w:rsidRPr="00C63264">
      <w:rPr>
        <w:rStyle w:val="PageNumber"/>
      </w:rPr>
      <w:fldChar w:fldCharType="begin"/>
    </w:r>
    <w:r w:rsidRPr="00C63264">
      <w:rPr>
        <w:rStyle w:val="PageNumber"/>
      </w:rPr>
      <w:instrText xml:space="preserve"> NUMPAGES </w:instrText>
    </w:r>
    <w:r w:rsidR="00982176" w:rsidRPr="00C63264">
      <w:rPr>
        <w:rStyle w:val="PageNumber"/>
      </w:rPr>
      <w:fldChar w:fldCharType="separate"/>
    </w:r>
    <w:r w:rsidR="002E7E90">
      <w:rPr>
        <w:rStyle w:val="PageNumber"/>
        <w:noProof/>
      </w:rPr>
      <w:t>1</w:t>
    </w:r>
    <w:r w:rsidR="00982176" w:rsidRPr="00C63264">
      <w:rPr>
        <w:rStyle w:val="PageNumber"/>
      </w:rPr>
      <w:fldChar w:fldCharType="end"/>
    </w:r>
  </w:p>
  <w:p w14:paraId="222C33C8" w14:textId="77777777" w:rsidR="00783F87" w:rsidRDefault="00783F87" w:rsidP="00783F87">
    <w:pPr>
      <w:pStyle w:val="CalvaryFooter"/>
      <w:rPr>
        <w:noProof/>
      </w:rPr>
    </w:pPr>
    <w:r w:rsidRPr="001B57B6">
      <w:rPr>
        <w:noProof/>
      </w:rPr>
      <w:t xml:space="preserve"> </w:t>
    </w:r>
  </w:p>
  <w:p w14:paraId="14CB4AD0" w14:textId="77777777" w:rsidR="00783F87" w:rsidRDefault="002B0787" w:rsidP="00783F87">
    <w:pPr>
      <w:pStyle w:val="CalvaryFooter"/>
      <w:rPr>
        <w:noProof/>
      </w:rPr>
    </w:pPr>
    <w:r>
      <w:rPr>
        <w:noProof/>
        <w:lang w:eastAsia="en-AU"/>
      </w:rPr>
      <mc:AlternateContent>
        <mc:Choice Requires="wps">
          <w:drawing>
            <wp:anchor distT="4294967295" distB="4294967295" distL="114300" distR="114300" simplePos="0" relativeHeight="251657216" behindDoc="0" locked="0" layoutInCell="1" allowOverlap="1" wp14:anchorId="6B498ED8" wp14:editId="7FF9E90E">
              <wp:simplePos x="0" y="0"/>
              <wp:positionH relativeFrom="column">
                <wp:posOffset>-2540</wp:posOffset>
              </wp:positionH>
              <wp:positionV relativeFrom="paragraph">
                <wp:posOffset>135889</wp:posOffset>
              </wp:positionV>
              <wp:extent cx="6246495" cy="0"/>
              <wp:effectExtent l="0" t="0" r="2095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6495" cy="0"/>
                      </a:xfrm>
                      <a:prstGeom prst="line">
                        <a:avLst/>
                      </a:prstGeom>
                      <a:noFill/>
                      <a:ln w="12700" cap="flat" cmpd="sng" algn="ctr">
                        <a:solidFill>
                          <a:srgbClr val="1F497D">
                            <a:lumMod val="40000"/>
                            <a:lumOff val="6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AA8DFC" id="Straight Connector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0.7pt" to="49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54QEAALUDAAAOAAAAZHJzL2Uyb0RvYy54bWysU8uO0zAU3SPxD5b3NGlUOkzUdBatymaA&#10;SoUPuHWcxMIv+Xqa9u+5dtoyAztEFpZ9H8f3HJ+sns5Gs5MMqJxt+HxWciatcK2yfcN/fN99+MQZ&#10;RrAtaGdlwy8S+dP6/bvV6GtZucHpVgZGIBbr0Td8iNHXRYFikAZw5ry0lOxcMBDpGPqiDTASutFF&#10;VZbLYnSh9cEJiUjR7ZTk64zfdVLEb12HMjLdcJot5jXk9ZjWYr2Cug/gByWuY8A/TGFAWbr0DrWF&#10;COwlqL+gjBLBoeviTDhTuK5TQmYOxGZe/sHmMICXmQuJg/4uE/4/WPH1tA9MtQ2vlpxZMPRGhxhA&#10;9UNkG2ctKegCoyQpNXqsqWFj9yFxFWd78M9O/ETKFW+S6YB+Kjt3waRyIsvOWfnLXXl5jkxQcFkt&#10;lovHj5yJW66A+tboA8bP0hmWNg3XyiZRoIbTM8Z0NdS3khS2bqe0zg+rLRvJldVDSW8vgPzVaYi0&#10;NZ4Yo+05A92TcUUMGRKdVm1qT0AY+uNGB3YCMs98t3h82OYi/WK+uHYKL0r6JhdRmLw2hZe3MM12&#10;hclzvsFPQ28Bh6klpxIStWib7pfZv1eOvxVNu6NrL/twk528kduuPk7me32m/eu/bf0LAAD//wMA&#10;UEsDBBQABgAIAAAAIQAZDRio3QAAAAcBAAAPAAAAZHJzL2Rvd25yZXYueG1sTI7BTsMwEETvlfoP&#10;1iJxqVqnDapKiFMhJECcQgPi7MZLEhqvQ+y25u9ZxAFOo50Zzb58G20vTjj6zpGC5SIBgVQ701Gj&#10;4PXlfr4B4YMmo3tHqOALPWyL6STXmXFn2uGpCo3gEfKZVtCGMGRS+rpFq/3CDUicvbvR6sDn2Egz&#10;6jOP216ukmQtre6IP7R6wLsW60N1tAo+3uKuLNcGm7qsnqrP+PjwPEuVuryItzcgAsbwV4YffEaH&#10;gpn27kjGi17B/IqLClZLVo6vN2kKYv9ryCKX//mLbwAAAP//AwBQSwECLQAUAAYACAAAACEAtoM4&#10;kv4AAADhAQAAEwAAAAAAAAAAAAAAAAAAAAAAW0NvbnRlbnRfVHlwZXNdLnhtbFBLAQItABQABgAI&#10;AAAAIQA4/SH/1gAAAJQBAAALAAAAAAAAAAAAAAAAAC8BAABfcmVscy8ucmVsc1BLAQItABQABgAI&#10;AAAAIQAA6l/54QEAALUDAAAOAAAAAAAAAAAAAAAAAC4CAABkcnMvZTJvRG9jLnhtbFBLAQItABQA&#10;BgAIAAAAIQAZDRio3QAAAAcBAAAPAAAAAAAAAAAAAAAAADsEAABkcnMvZG93bnJldi54bWxQSwUG&#10;AAAAAAQABADzAAAARQUAAAAA&#10;" strokecolor="#8eb4e3" strokeweight="1pt">
              <o:lock v:ext="edit" shapetype="f"/>
            </v:line>
          </w:pict>
        </mc:Fallback>
      </mc:AlternateContent>
    </w:r>
  </w:p>
  <w:p w14:paraId="5601C828" w14:textId="77777777" w:rsidR="00783F87" w:rsidRDefault="00783F87" w:rsidP="00783F87">
    <w:pPr>
      <w:pStyle w:val="CalvaryFooter"/>
      <w:rPr>
        <w:noProof/>
      </w:rPr>
    </w:pPr>
  </w:p>
  <w:p w14:paraId="1D688205" w14:textId="77777777" w:rsidR="00783F87" w:rsidRDefault="002B0787" w:rsidP="00AD60B7">
    <w:pPr>
      <w:pStyle w:val="CalvaryFooter"/>
      <w:tabs>
        <w:tab w:val="clear" w:pos="8640"/>
        <w:tab w:val="left" w:pos="9798"/>
      </w:tabs>
      <w:ind w:right="171"/>
      <w:jc w:val="right"/>
      <w:rPr>
        <w:noProof/>
      </w:rPr>
    </w:pPr>
    <w:r>
      <w:rPr>
        <w:noProof/>
        <w:lang w:eastAsia="en-AU"/>
      </w:rPr>
      <w:drawing>
        <wp:inline distT="0" distB="0" distL="0" distR="0" wp14:anchorId="316EB034" wp14:editId="7E6A86F0">
          <wp:extent cx="3729355" cy="177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9355" cy="177800"/>
                  </a:xfrm>
                  <a:prstGeom prst="rect">
                    <a:avLst/>
                  </a:prstGeom>
                  <a:noFill/>
                  <a:ln>
                    <a:noFill/>
                  </a:ln>
                </pic:spPr>
              </pic:pic>
            </a:graphicData>
          </a:graphic>
        </wp:inline>
      </w:drawing>
    </w:r>
  </w:p>
  <w:p w14:paraId="4D50CB57" w14:textId="77777777" w:rsidR="00783F87" w:rsidRPr="00783F87" w:rsidRDefault="00783F87" w:rsidP="00783F87">
    <w:pPr>
      <w:pStyle w:val="Calvary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34B7" w14:textId="77777777" w:rsidR="005853ED" w:rsidRDefault="005853ED" w:rsidP="00E34F50">
      <w:r>
        <w:separator/>
      </w:r>
    </w:p>
    <w:p w14:paraId="2D70394E" w14:textId="77777777" w:rsidR="005853ED" w:rsidRDefault="005853ED" w:rsidP="00E34F50"/>
    <w:p w14:paraId="455343AC" w14:textId="77777777" w:rsidR="005853ED" w:rsidRDefault="005853ED" w:rsidP="00E34F50"/>
    <w:p w14:paraId="2657EB43" w14:textId="77777777" w:rsidR="005853ED" w:rsidRDefault="005853ED" w:rsidP="00E34F50"/>
    <w:p w14:paraId="15E931A6" w14:textId="77777777" w:rsidR="005853ED" w:rsidRDefault="005853ED" w:rsidP="00E34F50"/>
    <w:p w14:paraId="2E226BA5" w14:textId="77777777" w:rsidR="005853ED" w:rsidRDefault="005853ED" w:rsidP="00E34F50"/>
    <w:p w14:paraId="79887793" w14:textId="77777777" w:rsidR="005853ED" w:rsidRDefault="005853ED" w:rsidP="00E34F50"/>
  </w:footnote>
  <w:footnote w:type="continuationSeparator" w:id="0">
    <w:p w14:paraId="1B86CD0F" w14:textId="77777777" w:rsidR="005853ED" w:rsidRDefault="005853ED" w:rsidP="00E34F50">
      <w:r>
        <w:continuationSeparator/>
      </w:r>
    </w:p>
    <w:p w14:paraId="1D75863A" w14:textId="77777777" w:rsidR="005853ED" w:rsidRDefault="005853ED" w:rsidP="00E34F50"/>
    <w:p w14:paraId="40AB2760" w14:textId="77777777" w:rsidR="005853ED" w:rsidRDefault="005853ED" w:rsidP="00E34F50"/>
    <w:p w14:paraId="01127295" w14:textId="77777777" w:rsidR="005853ED" w:rsidRDefault="005853ED" w:rsidP="00E34F50"/>
    <w:p w14:paraId="3BC27667" w14:textId="77777777" w:rsidR="005853ED" w:rsidRDefault="005853ED" w:rsidP="00E34F50"/>
    <w:p w14:paraId="2E4510B5" w14:textId="77777777" w:rsidR="005853ED" w:rsidRDefault="005853ED" w:rsidP="00E34F50"/>
    <w:p w14:paraId="2A9EB30B" w14:textId="77777777" w:rsidR="005853ED" w:rsidRDefault="005853ED" w:rsidP="00E34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page" w:tblpX="109" w:tblpY="375"/>
      <w:tblW w:w="11894" w:type="dxa"/>
      <w:tblLayout w:type="fixed"/>
      <w:tblLook w:val="04A0" w:firstRow="1" w:lastRow="0" w:firstColumn="1" w:lastColumn="0" w:noHBand="0" w:noVBand="1"/>
    </w:tblPr>
    <w:tblGrid>
      <w:gridCol w:w="8770"/>
      <w:gridCol w:w="3124"/>
    </w:tblGrid>
    <w:tr w:rsidR="00783F87" w:rsidRPr="00086AFD" w14:paraId="463B67A1" w14:textId="77777777" w:rsidTr="00086AFD">
      <w:trPr>
        <w:trHeight w:val="997"/>
      </w:trPr>
      <w:tc>
        <w:tcPr>
          <w:tcW w:w="8770" w:type="dxa"/>
          <w:shd w:val="clear" w:color="auto" w:fill="auto"/>
        </w:tcPr>
        <w:p w14:paraId="5416492C" w14:textId="77777777" w:rsidR="00783F87" w:rsidRPr="00C225F1" w:rsidRDefault="00783F87" w:rsidP="00086AFD">
          <w:pPr>
            <w:pStyle w:val="Empty"/>
            <w:ind w:left="568"/>
            <w:rPr>
              <w:rFonts w:cs="MinionPro-Regular"/>
            </w:rPr>
          </w:pPr>
        </w:p>
      </w:tc>
      <w:tc>
        <w:tcPr>
          <w:tcW w:w="3124" w:type="dxa"/>
          <w:shd w:val="clear" w:color="auto" w:fill="auto"/>
          <w:vAlign w:val="center"/>
        </w:tcPr>
        <w:p w14:paraId="76020309" w14:textId="77777777" w:rsidR="00783F87" w:rsidRPr="00C225F1" w:rsidRDefault="002B0787" w:rsidP="00086AFD">
          <w:pPr>
            <w:pStyle w:val="Empty"/>
            <w:ind w:right="746"/>
            <w:jc w:val="right"/>
            <w:rPr>
              <w:rFonts w:cs="MinionPro-Regular"/>
            </w:rPr>
          </w:pPr>
          <w:r>
            <w:rPr>
              <w:rFonts w:cs="MinionPro-Regular"/>
              <w:noProof/>
              <w:lang w:eastAsia="en-AU"/>
            </w:rPr>
            <w:drawing>
              <wp:inline distT="0" distB="0" distL="0" distR="0" wp14:anchorId="637DD75F" wp14:editId="6DBC50E5">
                <wp:extent cx="884555" cy="5588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558800"/>
                        </a:xfrm>
                        <a:prstGeom prst="rect">
                          <a:avLst/>
                        </a:prstGeom>
                        <a:noFill/>
                        <a:ln>
                          <a:noFill/>
                        </a:ln>
                      </pic:spPr>
                    </pic:pic>
                  </a:graphicData>
                </a:graphic>
              </wp:inline>
            </w:drawing>
          </w:r>
        </w:p>
      </w:tc>
    </w:tr>
  </w:tbl>
  <w:p w14:paraId="4F5E41A6" w14:textId="77777777" w:rsidR="00783F87" w:rsidRDefault="00783F87" w:rsidP="00006EFA">
    <w:pPr>
      <w:pStyle w:val="Empt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page" w:tblpX="109" w:tblpY="375"/>
      <w:tblW w:w="11894" w:type="dxa"/>
      <w:tblLayout w:type="fixed"/>
      <w:tblLook w:val="04A0" w:firstRow="1" w:lastRow="0" w:firstColumn="1" w:lastColumn="0" w:noHBand="0" w:noVBand="1"/>
    </w:tblPr>
    <w:tblGrid>
      <w:gridCol w:w="8770"/>
      <w:gridCol w:w="3124"/>
    </w:tblGrid>
    <w:tr w:rsidR="00783F87" w:rsidRPr="00086AFD" w14:paraId="58076A1D" w14:textId="77777777" w:rsidTr="00086AFD">
      <w:trPr>
        <w:trHeight w:val="997"/>
      </w:trPr>
      <w:tc>
        <w:tcPr>
          <w:tcW w:w="8770" w:type="dxa"/>
          <w:shd w:val="clear" w:color="auto" w:fill="auto"/>
        </w:tcPr>
        <w:p w14:paraId="3CA12673" w14:textId="77777777" w:rsidR="00783F87" w:rsidRPr="00C225F1" w:rsidRDefault="002B0787" w:rsidP="00086AFD">
          <w:pPr>
            <w:pStyle w:val="Empty"/>
            <w:ind w:left="568"/>
            <w:rPr>
              <w:rFonts w:cs="MinionPro-Regular"/>
            </w:rPr>
          </w:pPr>
          <w:r>
            <w:rPr>
              <w:rFonts w:cs="MinionPro-Regular"/>
              <w:noProof/>
              <w:lang w:eastAsia="en-AU"/>
            </w:rPr>
            <w:drawing>
              <wp:inline distT="0" distB="0" distL="0" distR="0" wp14:anchorId="0FBE7F08" wp14:editId="1A1C22A3">
                <wp:extent cx="1820008" cy="683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
                        <a:srcRect l="-11900" t="-28974" r="-9601" b="-25547"/>
                        <a:stretch/>
                      </pic:blipFill>
                      <pic:spPr bwMode="auto">
                        <a:xfrm>
                          <a:off x="0" y="0"/>
                          <a:ext cx="1855271" cy="6964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4" w:type="dxa"/>
          <w:shd w:val="clear" w:color="auto" w:fill="auto"/>
          <w:vAlign w:val="center"/>
        </w:tcPr>
        <w:p w14:paraId="0D4CD802" w14:textId="77777777" w:rsidR="00783F87" w:rsidRPr="00C225F1" w:rsidRDefault="002B0787" w:rsidP="00086AFD">
          <w:pPr>
            <w:pStyle w:val="Empty"/>
            <w:ind w:right="746"/>
            <w:jc w:val="right"/>
            <w:rPr>
              <w:rFonts w:cs="MinionPro-Regular"/>
            </w:rPr>
          </w:pPr>
          <w:r>
            <w:rPr>
              <w:rFonts w:cs="MinionPro-Regular"/>
              <w:noProof/>
              <w:lang w:eastAsia="en-AU"/>
            </w:rPr>
            <w:drawing>
              <wp:inline distT="0" distB="0" distL="0" distR="0" wp14:anchorId="44697AB1" wp14:editId="1D94A9FA">
                <wp:extent cx="884555" cy="5715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571500"/>
                        </a:xfrm>
                        <a:prstGeom prst="rect">
                          <a:avLst/>
                        </a:prstGeom>
                        <a:noFill/>
                        <a:ln>
                          <a:noFill/>
                        </a:ln>
                      </pic:spPr>
                    </pic:pic>
                  </a:graphicData>
                </a:graphic>
              </wp:inline>
            </w:drawing>
          </w:r>
        </w:p>
      </w:tc>
    </w:tr>
  </w:tbl>
  <w:p w14:paraId="2F7ECCE1" w14:textId="77777777" w:rsidR="00783F87" w:rsidRDefault="00783F87" w:rsidP="00006EFA">
    <w:pPr>
      <w:pStyle w:val="Empt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E4F"/>
    <w:multiLevelType w:val="multilevel"/>
    <w:tmpl w:val="806663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 w15:restartNumberingAfterBreak="0">
    <w:nsid w:val="11F21877"/>
    <w:multiLevelType w:val="hybridMultilevel"/>
    <w:tmpl w:val="88825FDA"/>
    <w:lvl w:ilvl="0" w:tplc="0EDE9A38">
      <w:start w:val="1"/>
      <w:numFmt w:val="bullet"/>
      <w:lvlText w:val="o"/>
      <w:lvlJc w:val="left"/>
      <w:pPr>
        <w:tabs>
          <w:tab w:val="num" w:pos="357"/>
        </w:tabs>
        <w:ind w:left="680" w:hanging="32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2DE135F"/>
    <w:multiLevelType w:val="hybridMultilevel"/>
    <w:tmpl w:val="CF78C216"/>
    <w:lvl w:ilvl="0" w:tplc="2D1CD214">
      <w:start w:val="1"/>
      <w:numFmt w:val="bullet"/>
      <w:lvlText w:val=""/>
      <w:lvlJc w:val="left"/>
      <w:pPr>
        <w:tabs>
          <w:tab w:val="num" w:pos="340"/>
        </w:tabs>
        <w:ind w:left="34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4E301D2"/>
    <w:multiLevelType w:val="hybridMultilevel"/>
    <w:tmpl w:val="4434DC44"/>
    <w:lvl w:ilvl="0" w:tplc="B7942354">
      <w:start w:val="1"/>
      <w:numFmt w:val="bullet"/>
      <w:pStyle w:val="Bullet1"/>
      <w:lvlText w:val=""/>
      <w:lvlJc w:val="left"/>
      <w:pPr>
        <w:tabs>
          <w:tab w:val="num" w:pos="340"/>
        </w:tabs>
        <w:ind w:left="34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4" w15:restartNumberingAfterBreak="0">
    <w:nsid w:val="16613DD6"/>
    <w:multiLevelType w:val="multilevel"/>
    <w:tmpl w:val="CF78C216"/>
    <w:lvl w:ilvl="0">
      <w:start w:val="1"/>
      <w:numFmt w:val="bullet"/>
      <w:lvlText w:val=""/>
      <w:lvlJc w:val="left"/>
      <w:pPr>
        <w:tabs>
          <w:tab w:val="num" w:pos="340"/>
        </w:tabs>
        <w:ind w:left="34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5" w15:restartNumberingAfterBreak="0">
    <w:nsid w:val="17205557"/>
    <w:multiLevelType w:val="hybridMultilevel"/>
    <w:tmpl w:val="7292EAF8"/>
    <w:lvl w:ilvl="0" w:tplc="40B6D56C">
      <w:start w:val="1"/>
      <w:numFmt w:val="bullet"/>
      <w:lvlText w:val="o"/>
      <w:lvlJc w:val="left"/>
      <w:pPr>
        <w:ind w:left="360" w:hanging="247"/>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1B6648DC"/>
    <w:multiLevelType w:val="multilevel"/>
    <w:tmpl w:val="7292EAF8"/>
    <w:lvl w:ilvl="0">
      <w:start w:val="1"/>
      <w:numFmt w:val="bullet"/>
      <w:lvlText w:val="o"/>
      <w:lvlJc w:val="left"/>
      <w:pPr>
        <w:ind w:left="360" w:hanging="247"/>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7" w15:restartNumberingAfterBreak="0">
    <w:nsid w:val="1FB52729"/>
    <w:multiLevelType w:val="multilevel"/>
    <w:tmpl w:val="806663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8" w15:restartNumberingAfterBreak="0">
    <w:nsid w:val="1FE970BD"/>
    <w:multiLevelType w:val="hybridMultilevel"/>
    <w:tmpl w:val="71B6EC82"/>
    <w:lvl w:ilvl="0" w:tplc="75B4F5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F233F2"/>
    <w:multiLevelType w:val="hybridMultilevel"/>
    <w:tmpl w:val="F0C69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F16F0"/>
    <w:multiLevelType w:val="multilevel"/>
    <w:tmpl w:val="036A7434"/>
    <w:lvl w:ilvl="0">
      <w:start w:val="1"/>
      <w:numFmt w:val="bullet"/>
      <w:lvlText w:val="o"/>
      <w:lvlJc w:val="left"/>
      <w:pPr>
        <w:tabs>
          <w:tab w:val="num" w:pos="0"/>
        </w:tabs>
        <w:ind w:left="340" w:hanging="34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1" w15:restartNumberingAfterBreak="0">
    <w:nsid w:val="26A004A4"/>
    <w:multiLevelType w:val="hybridMultilevel"/>
    <w:tmpl w:val="4F027C24"/>
    <w:lvl w:ilvl="0" w:tplc="FC48176E">
      <w:start w:val="1"/>
      <w:numFmt w:val="bullet"/>
      <w:lvlText w:val=""/>
      <w:lvlJc w:val="left"/>
      <w:pPr>
        <w:tabs>
          <w:tab w:val="num" w:pos="340"/>
        </w:tabs>
        <w:ind w:left="341" w:hanging="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B8D0DBB"/>
    <w:multiLevelType w:val="hybridMultilevel"/>
    <w:tmpl w:val="036A7434"/>
    <w:lvl w:ilvl="0" w:tplc="72BE5726">
      <w:start w:val="1"/>
      <w:numFmt w:val="bullet"/>
      <w:lvlText w:val="o"/>
      <w:lvlJc w:val="left"/>
      <w:pPr>
        <w:tabs>
          <w:tab w:val="num" w:pos="0"/>
        </w:tabs>
        <w:ind w:left="340" w:hanging="34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F627C4A"/>
    <w:multiLevelType w:val="hybridMultilevel"/>
    <w:tmpl w:val="D94E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7348A0"/>
    <w:multiLevelType w:val="multilevel"/>
    <w:tmpl w:val="364C54BA"/>
    <w:lvl w:ilvl="0">
      <w:start w:val="1"/>
      <w:numFmt w:val="bullet"/>
      <w:lvlText w:val=""/>
      <w:lvlJc w:val="left"/>
      <w:pPr>
        <w:tabs>
          <w:tab w:val="num" w:pos="340"/>
        </w:tabs>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38A42D27"/>
    <w:multiLevelType w:val="hybridMultilevel"/>
    <w:tmpl w:val="D16CB1DC"/>
    <w:lvl w:ilvl="0" w:tplc="E6F8530E">
      <w:start w:val="1"/>
      <w:numFmt w:val="bullet"/>
      <w:pStyle w:val="Bullet2"/>
      <w:lvlText w:val="o"/>
      <w:lvlJc w:val="left"/>
      <w:pPr>
        <w:tabs>
          <w:tab w:val="num" w:pos="340"/>
        </w:tabs>
        <w:ind w:left="680" w:hanging="34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A5E6817"/>
    <w:multiLevelType w:val="multilevel"/>
    <w:tmpl w:val="806663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7" w15:restartNumberingAfterBreak="0">
    <w:nsid w:val="404F4FE6"/>
    <w:multiLevelType w:val="multilevel"/>
    <w:tmpl w:val="4F027C24"/>
    <w:lvl w:ilvl="0">
      <w:start w:val="1"/>
      <w:numFmt w:val="bullet"/>
      <w:lvlText w:val=""/>
      <w:lvlJc w:val="left"/>
      <w:pPr>
        <w:tabs>
          <w:tab w:val="num" w:pos="340"/>
        </w:tabs>
        <w:ind w:left="341" w:hanging="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8" w15:restartNumberingAfterBreak="0">
    <w:nsid w:val="42631C20"/>
    <w:multiLevelType w:val="multilevel"/>
    <w:tmpl w:val="B25E6008"/>
    <w:lvl w:ilvl="0">
      <w:start w:val="1"/>
      <w:numFmt w:val="decimal"/>
      <w:lvlText w:val="%1."/>
      <w:lvlJc w:val="left"/>
      <w:pPr>
        <w:tabs>
          <w:tab w:val="num" w:pos="680"/>
        </w:tabs>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C92259"/>
    <w:multiLevelType w:val="hybridMultilevel"/>
    <w:tmpl w:val="D15C6DCE"/>
    <w:lvl w:ilvl="0" w:tplc="D9B81942">
      <w:start w:val="1"/>
      <w:numFmt w:val="decimal"/>
      <w:pStyle w:val="Numbering"/>
      <w:lvlText w:val="%1."/>
      <w:lvlJc w:val="left"/>
      <w:pPr>
        <w:tabs>
          <w:tab w:val="num" w:pos="340"/>
        </w:tabs>
        <w:ind w:left="340" w:hanging="3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55907"/>
    <w:multiLevelType w:val="hybridMultilevel"/>
    <w:tmpl w:val="670211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F82BDE"/>
    <w:multiLevelType w:val="hybridMultilevel"/>
    <w:tmpl w:val="C7EE74C6"/>
    <w:lvl w:ilvl="0" w:tplc="50543406">
      <w:start w:val="1"/>
      <w:numFmt w:val="bullet"/>
      <w:pStyle w:val="Bullet3"/>
      <w:lvlText w:val=""/>
      <w:lvlJc w:val="left"/>
      <w:pPr>
        <w:tabs>
          <w:tab w:val="num" w:pos="1021"/>
        </w:tabs>
        <w:ind w:left="1021"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E506028"/>
    <w:multiLevelType w:val="multilevel"/>
    <w:tmpl w:val="88825FDA"/>
    <w:lvl w:ilvl="0">
      <w:start w:val="1"/>
      <w:numFmt w:val="bullet"/>
      <w:lvlText w:val="o"/>
      <w:lvlJc w:val="left"/>
      <w:pPr>
        <w:tabs>
          <w:tab w:val="num" w:pos="357"/>
        </w:tabs>
        <w:ind w:left="680" w:hanging="32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23" w15:restartNumberingAfterBreak="0">
    <w:nsid w:val="5F06247A"/>
    <w:multiLevelType w:val="multilevel"/>
    <w:tmpl w:val="6074CBD2"/>
    <w:lvl w:ilvl="0">
      <w:start w:val="1"/>
      <w:numFmt w:val="bullet"/>
      <w:lvlText w:val="o"/>
      <w:lvlJc w:val="left"/>
      <w:pPr>
        <w:tabs>
          <w:tab w:val="num" w:pos="250"/>
        </w:tabs>
        <w:ind w:left="247" w:hanging="7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24" w15:restartNumberingAfterBreak="0">
    <w:nsid w:val="5F1B51E9"/>
    <w:multiLevelType w:val="hybridMultilevel"/>
    <w:tmpl w:val="6074CBD2"/>
    <w:lvl w:ilvl="0" w:tplc="63180724">
      <w:start w:val="1"/>
      <w:numFmt w:val="bullet"/>
      <w:lvlText w:val="o"/>
      <w:lvlJc w:val="left"/>
      <w:pPr>
        <w:tabs>
          <w:tab w:val="num" w:pos="250"/>
        </w:tabs>
        <w:ind w:left="247" w:hanging="7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1D44807"/>
    <w:multiLevelType w:val="hybridMultilevel"/>
    <w:tmpl w:val="00785286"/>
    <w:lvl w:ilvl="0" w:tplc="14487E1A">
      <w:start w:val="1"/>
      <w:numFmt w:val="bullet"/>
      <w:lvlText w:val="-"/>
      <w:lvlJc w:val="left"/>
      <w:pPr>
        <w:ind w:left="1800" w:hanging="360"/>
      </w:pPr>
      <w:rPr>
        <w:rFonts w:ascii="Calibri" w:eastAsiaTheme="minorHAns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8AE24F1"/>
    <w:multiLevelType w:val="hybridMultilevel"/>
    <w:tmpl w:val="EA404400"/>
    <w:lvl w:ilvl="0" w:tplc="75B4F5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310CE6"/>
    <w:multiLevelType w:val="multilevel"/>
    <w:tmpl w:val="281C2678"/>
    <w:lvl w:ilvl="0">
      <w:start w:val="1"/>
      <w:numFmt w:val="bullet"/>
      <w:lvlText w:val=""/>
      <w:lvlJc w:val="left"/>
      <w:pPr>
        <w:tabs>
          <w:tab w:val="num" w:pos="680"/>
        </w:tabs>
        <w:ind w:left="341" w:firstLine="339"/>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28" w15:restartNumberingAfterBreak="0">
    <w:nsid w:val="6E20186F"/>
    <w:multiLevelType w:val="hybridMultilevel"/>
    <w:tmpl w:val="281C2678"/>
    <w:lvl w:ilvl="0" w:tplc="DF86D6A2">
      <w:start w:val="1"/>
      <w:numFmt w:val="bullet"/>
      <w:lvlText w:val=""/>
      <w:lvlJc w:val="left"/>
      <w:pPr>
        <w:tabs>
          <w:tab w:val="num" w:pos="680"/>
        </w:tabs>
        <w:ind w:left="341" w:firstLine="339"/>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73217D3B"/>
    <w:multiLevelType w:val="hybridMultilevel"/>
    <w:tmpl w:val="364C54BA"/>
    <w:lvl w:ilvl="0" w:tplc="0AB4DD4C">
      <w:start w:val="1"/>
      <w:numFmt w:val="bullet"/>
      <w:lvlText w:val=""/>
      <w:lvlJc w:val="left"/>
      <w:pPr>
        <w:tabs>
          <w:tab w:val="num" w:pos="34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3C46814"/>
    <w:multiLevelType w:val="multilevel"/>
    <w:tmpl w:val="D16CB1DC"/>
    <w:lvl w:ilvl="0">
      <w:start w:val="1"/>
      <w:numFmt w:val="bullet"/>
      <w:lvlText w:val="o"/>
      <w:lvlJc w:val="left"/>
      <w:pPr>
        <w:tabs>
          <w:tab w:val="num" w:pos="340"/>
        </w:tabs>
        <w:ind w:left="680" w:hanging="34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31" w15:restartNumberingAfterBreak="0">
    <w:nsid w:val="757E22FC"/>
    <w:multiLevelType w:val="multilevel"/>
    <w:tmpl w:val="E2D81A70"/>
    <w:lvl w:ilvl="0">
      <w:start w:val="1"/>
      <w:numFmt w:val="decimal"/>
      <w:lvlText w:val="%1."/>
      <w:lvlJc w:val="left"/>
      <w:pPr>
        <w:tabs>
          <w:tab w:val="num" w:pos="680"/>
        </w:tabs>
        <w:ind w:left="68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657060"/>
    <w:multiLevelType w:val="multilevel"/>
    <w:tmpl w:val="D16CB1DC"/>
    <w:lvl w:ilvl="0">
      <w:start w:val="1"/>
      <w:numFmt w:val="bullet"/>
      <w:lvlText w:val="o"/>
      <w:lvlJc w:val="left"/>
      <w:pPr>
        <w:tabs>
          <w:tab w:val="num" w:pos="340"/>
        </w:tabs>
        <w:ind w:left="680" w:hanging="34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num w:numId="1">
    <w:abstractNumId w:val="3"/>
  </w:num>
  <w:num w:numId="2">
    <w:abstractNumId w:val="7"/>
  </w:num>
  <w:num w:numId="3">
    <w:abstractNumId w:val="5"/>
  </w:num>
  <w:num w:numId="4">
    <w:abstractNumId w:val="6"/>
  </w:num>
  <w:num w:numId="5">
    <w:abstractNumId w:val="24"/>
  </w:num>
  <w:num w:numId="6">
    <w:abstractNumId w:val="16"/>
  </w:num>
  <w:num w:numId="7">
    <w:abstractNumId w:val="23"/>
  </w:num>
  <w:num w:numId="8">
    <w:abstractNumId w:val="1"/>
  </w:num>
  <w:num w:numId="9">
    <w:abstractNumId w:val="0"/>
  </w:num>
  <w:num w:numId="10">
    <w:abstractNumId w:val="22"/>
  </w:num>
  <w:num w:numId="11">
    <w:abstractNumId w:val="12"/>
  </w:num>
  <w:num w:numId="12">
    <w:abstractNumId w:val="10"/>
  </w:num>
  <w:num w:numId="13">
    <w:abstractNumId w:val="15"/>
  </w:num>
  <w:num w:numId="14">
    <w:abstractNumId w:val="30"/>
  </w:num>
  <w:num w:numId="15">
    <w:abstractNumId w:val="11"/>
  </w:num>
  <w:num w:numId="16">
    <w:abstractNumId w:val="17"/>
  </w:num>
  <w:num w:numId="17">
    <w:abstractNumId w:val="28"/>
  </w:num>
  <w:num w:numId="18">
    <w:abstractNumId w:val="27"/>
  </w:num>
  <w:num w:numId="19">
    <w:abstractNumId w:val="2"/>
  </w:num>
  <w:num w:numId="20">
    <w:abstractNumId w:val="32"/>
  </w:num>
  <w:num w:numId="21">
    <w:abstractNumId w:val="4"/>
  </w:num>
  <w:num w:numId="22">
    <w:abstractNumId w:val="29"/>
  </w:num>
  <w:num w:numId="23">
    <w:abstractNumId w:val="14"/>
  </w:num>
  <w:num w:numId="24">
    <w:abstractNumId w:val="21"/>
  </w:num>
  <w:num w:numId="25">
    <w:abstractNumId w:val="19"/>
  </w:num>
  <w:num w:numId="26">
    <w:abstractNumId w:val="31"/>
  </w:num>
  <w:num w:numId="27">
    <w:abstractNumId w:val="18"/>
  </w:num>
  <w:num w:numId="28">
    <w:abstractNumId w:val="19"/>
    <w:lvlOverride w:ilvl="0">
      <w:startOverride w:val="1"/>
    </w:lvlOverride>
  </w:num>
  <w:num w:numId="29">
    <w:abstractNumId w:val="9"/>
  </w:num>
  <w:num w:numId="30">
    <w:abstractNumId w:val="8"/>
  </w:num>
  <w:num w:numId="31">
    <w:abstractNumId w:val="26"/>
  </w:num>
  <w:num w:numId="32">
    <w:abstractNumId w:val="13"/>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GB" w:vendorID="64" w:dllVersion="6"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4D"/>
    <w:rsid w:val="00000AD4"/>
    <w:rsid w:val="00001E72"/>
    <w:rsid w:val="00005510"/>
    <w:rsid w:val="00006EFA"/>
    <w:rsid w:val="000523AA"/>
    <w:rsid w:val="000548CF"/>
    <w:rsid w:val="0006784E"/>
    <w:rsid w:val="00074B40"/>
    <w:rsid w:val="00086AFD"/>
    <w:rsid w:val="000914EA"/>
    <w:rsid w:val="000B238B"/>
    <w:rsid w:val="000B78E3"/>
    <w:rsid w:val="000C480B"/>
    <w:rsid w:val="000D2338"/>
    <w:rsid w:val="000E2855"/>
    <w:rsid w:val="000E38FE"/>
    <w:rsid w:val="00114F0A"/>
    <w:rsid w:val="00114FCA"/>
    <w:rsid w:val="00115ED9"/>
    <w:rsid w:val="00130A2C"/>
    <w:rsid w:val="0013147A"/>
    <w:rsid w:val="001771F5"/>
    <w:rsid w:val="0019021E"/>
    <w:rsid w:val="0019383C"/>
    <w:rsid w:val="001A58CA"/>
    <w:rsid w:val="001A67DF"/>
    <w:rsid w:val="001B57B6"/>
    <w:rsid w:val="00215143"/>
    <w:rsid w:val="00243540"/>
    <w:rsid w:val="00267945"/>
    <w:rsid w:val="002A7393"/>
    <w:rsid w:val="002B0787"/>
    <w:rsid w:val="002E4998"/>
    <w:rsid w:val="002E7E90"/>
    <w:rsid w:val="00324856"/>
    <w:rsid w:val="00324891"/>
    <w:rsid w:val="00325B08"/>
    <w:rsid w:val="00332FF7"/>
    <w:rsid w:val="00340B57"/>
    <w:rsid w:val="00341D2F"/>
    <w:rsid w:val="00346033"/>
    <w:rsid w:val="00353A2B"/>
    <w:rsid w:val="003633DD"/>
    <w:rsid w:val="0036540F"/>
    <w:rsid w:val="00387665"/>
    <w:rsid w:val="00392D72"/>
    <w:rsid w:val="003C784D"/>
    <w:rsid w:val="003E2CDE"/>
    <w:rsid w:val="003F390E"/>
    <w:rsid w:val="0041453B"/>
    <w:rsid w:val="00422056"/>
    <w:rsid w:val="0043257C"/>
    <w:rsid w:val="00452BE3"/>
    <w:rsid w:val="00453953"/>
    <w:rsid w:val="00472C6F"/>
    <w:rsid w:val="0047358A"/>
    <w:rsid w:val="00492067"/>
    <w:rsid w:val="004A428A"/>
    <w:rsid w:val="004A4E54"/>
    <w:rsid w:val="00521F91"/>
    <w:rsid w:val="0052458A"/>
    <w:rsid w:val="0053184E"/>
    <w:rsid w:val="005522F5"/>
    <w:rsid w:val="00584207"/>
    <w:rsid w:val="00584BB1"/>
    <w:rsid w:val="005853ED"/>
    <w:rsid w:val="0059316F"/>
    <w:rsid w:val="0059720A"/>
    <w:rsid w:val="005C336A"/>
    <w:rsid w:val="005E7676"/>
    <w:rsid w:val="00600F0F"/>
    <w:rsid w:val="006134E7"/>
    <w:rsid w:val="00634496"/>
    <w:rsid w:val="00645B42"/>
    <w:rsid w:val="006647E0"/>
    <w:rsid w:val="00677044"/>
    <w:rsid w:val="006935A3"/>
    <w:rsid w:val="0069564E"/>
    <w:rsid w:val="006B6196"/>
    <w:rsid w:val="006C21D5"/>
    <w:rsid w:val="006E591C"/>
    <w:rsid w:val="006E617E"/>
    <w:rsid w:val="006F2482"/>
    <w:rsid w:val="006F3274"/>
    <w:rsid w:val="00713364"/>
    <w:rsid w:val="00783F87"/>
    <w:rsid w:val="0079420E"/>
    <w:rsid w:val="007B5A5D"/>
    <w:rsid w:val="007B7C74"/>
    <w:rsid w:val="007F18BC"/>
    <w:rsid w:val="0080178A"/>
    <w:rsid w:val="0080416B"/>
    <w:rsid w:val="00806384"/>
    <w:rsid w:val="00837D34"/>
    <w:rsid w:val="008414D8"/>
    <w:rsid w:val="0085173C"/>
    <w:rsid w:val="00860FA2"/>
    <w:rsid w:val="0088277F"/>
    <w:rsid w:val="008954F9"/>
    <w:rsid w:val="008E2ADD"/>
    <w:rsid w:val="008F335B"/>
    <w:rsid w:val="008F41E1"/>
    <w:rsid w:val="00905260"/>
    <w:rsid w:val="00926021"/>
    <w:rsid w:val="00935CF3"/>
    <w:rsid w:val="0094329A"/>
    <w:rsid w:val="009442BB"/>
    <w:rsid w:val="0095095F"/>
    <w:rsid w:val="00976930"/>
    <w:rsid w:val="00982176"/>
    <w:rsid w:val="00982DE8"/>
    <w:rsid w:val="00983252"/>
    <w:rsid w:val="009848B9"/>
    <w:rsid w:val="009E213F"/>
    <w:rsid w:val="009F1B3B"/>
    <w:rsid w:val="00A071CB"/>
    <w:rsid w:val="00A12325"/>
    <w:rsid w:val="00A1721E"/>
    <w:rsid w:val="00A21978"/>
    <w:rsid w:val="00A312E4"/>
    <w:rsid w:val="00A430F9"/>
    <w:rsid w:val="00A52DEF"/>
    <w:rsid w:val="00A5653F"/>
    <w:rsid w:val="00A61323"/>
    <w:rsid w:val="00A759F6"/>
    <w:rsid w:val="00A830C4"/>
    <w:rsid w:val="00AA2F53"/>
    <w:rsid w:val="00AD60B7"/>
    <w:rsid w:val="00AE210C"/>
    <w:rsid w:val="00B426A9"/>
    <w:rsid w:val="00B51837"/>
    <w:rsid w:val="00B54E0A"/>
    <w:rsid w:val="00B63FEF"/>
    <w:rsid w:val="00B647AF"/>
    <w:rsid w:val="00BB1EBA"/>
    <w:rsid w:val="00BB7EEB"/>
    <w:rsid w:val="00BD5447"/>
    <w:rsid w:val="00BD72B4"/>
    <w:rsid w:val="00BF2D55"/>
    <w:rsid w:val="00C05705"/>
    <w:rsid w:val="00C225F1"/>
    <w:rsid w:val="00C3238F"/>
    <w:rsid w:val="00C329D2"/>
    <w:rsid w:val="00C34C43"/>
    <w:rsid w:val="00C56810"/>
    <w:rsid w:val="00C63264"/>
    <w:rsid w:val="00CA2057"/>
    <w:rsid w:val="00CA2E91"/>
    <w:rsid w:val="00CE16EA"/>
    <w:rsid w:val="00CF1A2F"/>
    <w:rsid w:val="00D22A3F"/>
    <w:rsid w:val="00D22E5F"/>
    <w:rsid w:val="00D40DA9"/>
    <w:rsid w:val="00D70175"/>
    <w:rsid w:val="00D90F31"/>
    <w:rsid w:val="00D92E9D"/>
    <w:rsid w:val="00DB2081"/>
    <w:rsid w:val="00DB4A35"/>
    <w:rsid w:val="00DC4609"/>
    <w:rsid w:val="00DD1B35"/>
    <w:rsid w:val="00E12E9C"/>
    <w:rsid w:val="00E145CC"/>
    <w:rsid w:val="00E226BC"/>
    <w:rsid w:val="00E26A45"/>
    <w:rsid w:val="00E27200"/>
    <w:rsid w:val="00E333EF"/>
    <w:rsid w:val="00E34F50"/>
    <w:rsid w:val="00E40ACF"/>
    <w:rsid w:val="00E74B7A"/>
    <w:rsid w:val="00E90EAB"/>
    <w:rsid w:val="00E93255"/>
    <w:rsid w:val="00EA32DB"/>
    <w:rsid w:val="00EA61D4"/>
    <w:rsid w:val="00EB63C9"/>
    <w:rsid w:val="00EC7F90"/>
    <w:rsid w:val="00F0056B"/>
    <w:rsid w:val="00F10053"/>
    <w:rsid w:val="00F26E41"/>
    <w:rsid w:val="00F3364A"/>
    <w:rsid w:val="00F52981"/>
    <w:rsid w:val="00F93CCC"/>
    <w:rsid w:val="00FA477C"/>
    <w:rsid w:val="00FB4474"/>
    <w:rsid w:val="00FB6832"/>
    <w:rsid w:val="00FC3FAB"/>
    <w:rsid w:val="00FD0BCC"/>
    <w:rsid w:val="00FE435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33A46F8"/>
  <w15:docId w15:val="{B5F62985-1D3D-4968-B9EA-6AA29B31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F0A"/>
    <w:pPr>
      <w:spacing w:after="160" w:line="259" w:lineRule="auto"/>
    </w:pPr>
    <w:rPr>
      <w:rFonts w:asciiTheme="minorHAnsi" w:eastAsiaTheme="minorHAnsi" w:hAnsiTheme="minorHAnsi" w:cstheme="minorBidi"/>
      <w:sz w:val="22"/>
      <w:szCs w:val="22"/>
      <w:lang w:val="en-AU"/>
    </w:rPr>
  </w:style>
  <w:style w:type="paragraph" w:styleId="Heading1">
    <w:name w:val="heading 1"/>
    <w:basedOn w:val="BasicParagraph"/>
    <w:next w:val="Normal"/>
    <w:link w:val="Heading1Char"/>
    <w:uiPriority w:val="9"/>
    <w:qFormat/>
    <w:rsid w:val="006647E0"/>
    <w:pPr>
      <w:pBdr>
        <w:bottom w:val="single" w:sz="6" w:space="1" w:color="95C3E9"/>
      </w:pBdr>
      <w:spacing w:before="120"/>
      <w:outlineLvl w:val="0"/>
    </w:pPr>
    <w:rPr>
      <w:rFonts w:ascii="Calibri" w:hAnsi="Calibri" w:cs="Times New Roman"/>
      <w:color w:val="404040"/>
      <w:sz w:val="32"/>
      <w:szCs w:val="32"/>
    </w:rPr>
  </w:style>
  <w:style w:type="paragraph" w:styleId="Heading2">
    <w:name w:val="heading 2"/>
    <w:basedOn w:val="Normal"/>
    <w:next w:val="Normal"/>
    <w:link w:val="Heading2Char"/>
    <w:uiPriority w:val="9"/>
    <w:qFormat/>
    <w:rsid w:val="0094329A"/>
    <w:pPr>
      <w:spacing w:before="240"/>
      <w:outlineLvl w:val="1"/>
    </w:pPr>
    <w:rPr>
      <w:rFonts w:cs="Times New Roman"/>
      <w:b/>
      <w:color w:val="1F3886"/>
      <w:sz w:val="28"/>
      <w:szCs w:val="28"/>
    </w:rPr>
  </w:style>
  <w:style w:type="paragraph" w:styleId="Heading3">
    <w:name w:val="heading 3"/>
    <w:basedOn w:val="Normal"/>
    <w:next w:val="Normal"/>
    <w:link w:val="Heading3Char"/>
    <w:uiPriority w:val="9"/>
    <w:qFormat/>
    <w:rsid w:val="0094329A"/>
    <w:pPr>
      <w:keepNext/>
      <w:keepLines/>
      <w:spacing w:before="240"/>
      <w:outlineLvl w:val="2"/>
    </w:pPr>
    <w:rPr>
      <w:rFonts w:eastAsia="MS Gothic"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CCC"/>
    <w:pPr>
      <w:tabs>
        <w:tab w:val="center" w:pos="4320"/>
        <w:tab w:val="right" w:pos="8640"/>
      </w:tabs>
    </w:pPr>
    <w:rPr>
      <w:rFonts w:cs="Times New Roman"/>
      <w:sz w:val="24"/>
      <w:szCs w:val="24"/>
    </w:rPr>
  </w:style>
  <w:style w:type="character" w:customStyle="1" w:styleId="HeaderChar">
    <w:name w:val="Header Char"/>
    <w:link w:val="Header"/>
    <w:uiPriority w:val="99"/>
    <w:rsid w:val="00F93CCC"/>
    <w:rPr>
      <w:sz w:val="24"/>
      <w:szCs w:val="24"/>
    </w:rPr>
  </w:style>
  <w:style w:type="paragraph" w:styleId="Footer">
    <w:name w:val="footer"/>
    <w:basedOn w:val="Normal"/>
    <w:link w:val="FooterChar"/>
    <w:uiPriority w:val="99"/>
    <w:unhideWhenUsed/>
    <w:rsid w:val="00F93CCC"/>
    <w:pPr>
      <w:tabs>
        <w:tab w:val="center" w:pos="4320"/>
        <w:tab w:val="right" w:pos="8640"/>
      </w:tabs>
    </w:pPr>
    <w:rPr>
      <w:rFonts w:cs="Times New Roman"/>
      <w:sz w:val="24"/>
      <w:szCs w:val="24"/>
    </w:rPr>
  </w:style>
  <w:style w:type="character" w:customStyle="1" w:styleId="FooterChar">
    <w:name w:val="Footer Char"/>
    <w:link w:val="Footer"/>
    <w:uiPriority w:val="99"/>
    <w:rsid w:val="00F93CCC"/>
    <w:rPr>
      <w:sz w:val="24"/>
      <w:szCs w:val="24"/>
    </w:rPr>
  </w:style>
  <w:style w:type="paragraph" w:styleId="BalloonText">
    <w:name w:val="Balloon Text"/>
    <w:basedOn w:val="Normal"/>
    <w:link w:val="BalloonTextChar"/>
    <w:uiPriority w:val="99"/>
    <w:semiHidden/>
    <w:unhideWhenUsed/>
    <w:rsid w:val="00F93CCC"/>
    <w:rPr>
      <w:rFonts w:ascii="Lucida Grande" w:hAnsi="Lucida Grande" w:cs="Times New Roman"/>
      <w:sz w:val="18"/>
      <w:szCs w:val="18"/>
    </w:rPr>
  </w:style>
  <w:style w:type="character" w:customStyle="1" w:styleId="BalloonTextChar">
    <w:name w:val="Balloon Text Char"/>
    <w:link w:val="BalloonText"/>
    <w:uiPriority w:val="99"/>
    <w:semiHidden/>
    <w:rsid w:val="00F93CCC"/>
    <w:rPr>
      <w:rFonts w:ascii="Lucida Grande" w:hAnsi="Lucida Grande" w:cs="Lucida Grande"/>
      <w:sz w:val="18"/>
      <w:szCs w:val="18"/>
    </w:rPr>
  </w:style>
  <w:style w:type="paragraph" w:customStyle="1" w:styleId="BasicParagraph">
    <w:name w:val="[Basic Paragraph]"/>
    <w:basedOn w:val="Normal"/>
    <w:uiPriority w:val="99"/>
    <w:rsid w:val="00115ED9"/>
    <w:rPr>
      <w:rFonts w:ascii="MinionPro-Regular" w:hAnsi="MinionPro-Regular"/>
    </w:rPr>
  </w:style>
  <w:style w:type="character" w:styleId="PageNumber">
    <w:name w:val="page number"/>
    <w:basedOn w:val="DefaultParagraphFont"/>
    <w:uiPriority w:val="99"/>
    <w:semiHidden/>
    <w:unhideWhenUsed/>
    <w:rsid w:val="00341D2F"/>
  </w:style>
  <w:style w:type="paragraph" w:styleId="Title">
    <w:name w:val="Title"/>
    <w:basedOn w:val="BasicParagraph"/>
    <w:next w:val="Normal"/>
    <w:link w:val="TitleChar"/>
    <w:uiPriority w:val="10"/>
    <w:qFormat/>
    <w:rsid w:val="00AE210C"/>
    <w:pPr>
      <w:spacing w:before="240"/>
    </w:pPr>
    <w:rPr>
      <w:rFonts w:ascii="Calibri" w:hAnsi="Calibri" w:cs="Times New Roman"/>
      <w:color w:val="1F3886"/>
      <w:sz w:val="56"/>
      <w:szCs w:val="56"/>
    </w:rPr>
  </w:style>
  <w:style w:type="character" w:customStyle="1" w:styleId="TitleChar">
    <w:name w:val="Title Char"/>
    <w:link w:val="Title"/>
    <w:uiPriority w:val="10"/>
    <w:rsid w:val="00AE210C"/>
    <w:rPr>
      <w:rFonts w:ascii="Calibri" w:hAnsi="Calibri" w:cs="MinionPro-Regular"/>
      <w:color w:val="1F3886"/>
      <w:sz w:val="56"/>
      <w:szCs w:val="56"/>
      <w:lang w:val="en-US"/>
    </w:rPr>
  </w:style>
  <w:style w:type="character" w:customStyle="1" w:styleId="Heading1Char">
    <w:name w:val="Heading 1 Char"/>
    <w:link w:val="Heading1"/>
    <w:uiPriority w:val="9"/>
    <w:rsid w:val="006647E0"/>
    <w:rPr>
      <w:rFonts w:ascii="Calibri" w:hAnsi="Calibri" w:cs="MinionPro-Regular"/>
      <w:color w:val="404040"/>
      <w:sz w:val="32"/>
      <w:szCs w:val="32"/>
      <w:lang w:val="en-US"/>
    </w:rPr>
  </w:style>
  <w:style w:type="paragraph" w:customStyle="1" w:styleId="Heading-3">
    <w:name w:val="Heading-3"/>
    <w:basedOn w:val="Normal"/>
    <w:rsid w:val="00905260"/>
    <w:rPr>
      <w:b/>
    </w:rPr>
  </w:style>
  <w:style w:type="character" w:customStyle="1" w:styleId="Heading2Char">
    <w:name w:val="Heading 2 Char"/>
    <w:link w:val="Heading2"/>
    <w:uiPriority w:val="9"/>
    <w:rsid w:val="0094329A"/>
    <w:rPr>
      <w:rFonts w:ascii="Calibri" w:hAnsi="Calibri" w:cs="MinionPro-Regular"/>
      <w:b/>
      <w:color w:val="1F3886"/>
      <w:sz w:val="28"/>
      <w:szCs w:val="28"/>
      <w:lang w:val="en-US"/>
    </w:rPr>
  </w:style>
  <w:style w:type="character" w:customStyle="1" w:styleId="Heading3Char">
    <w:name w:val="Heading 3 Char"/>
    <w:link w:val="Heading3"/>
    <w:uiPriority w:val="9"/>
    <w:rsid w:val="0094329A"/>
    <w:rPr>
      <w:rFonts w:ascii="Calibri" w:eastAsia="MS Gothic" w:hAnsi="Calibri" w:cs="Times New Roman"/>
      <w:b/>
      <w:bCs/>
      <w:sz w:val="22"/>
      <w:szCs w:val="22"/>
      <w:lang w:val="en-US"/>
    </w:rPr>
  </w:style>
  <w:style w:type="paragraph" w:customStyle="1" w:styleId="ColorfulList-Accent11">
    <w:name w:val="Colorful List - Accent 11"/>
    <w:basedOn w:val="Normal"/>
    <w:uiPriority w:val="34"/>
    <w:qFormat/>
    <w:rsid w:val="00FB6832"/>
    <w:pPr>
      <w:ind w:left="720"/>
      <w:contextualSpacing/>
    </w:pPr>
  </w:style>
  <w:style w:type="paragraph" w:customStyle="1" w:styleId="Bullet1">
    <w:name w:val="Bullet 1"/>
    <w:basedOn w:val="ColorfulList-Accent11"/>
    <w:qFormat/>
    <w:rsid w:val="00346033"/>
    <w:pPr>
      <w:numPr>
        <w:numId w:val="1"/>
      </w:numPr>
    </w:pPr>
  </w:style>
  <w:style w:type="paragraph" w:customStyle="1" w:styleId="Bullet2">
    <w:name w:val="Bullet 2"/>
    <w:basedOn w:val="Bullet1"/>
    <w:qFormat/>
    <w:rsid w:val="00DB4A35"/>
    <w:pPr>
      <w:numPr>
        <w:numId w:val="13"/>
      </w:numPr>
    </w:pPr>
  </w:style>
  <w:style w:type="paragraph" w:customStyle="1" w:styleId="Bullet3">
    <w:name w:val="Bullet 3"/>
    <w:basedOn w:val="Bullet2"/>
    <w:qFormat/>
    <w:rsid w:val="00DB4A35"/>
    <w:pPr>
      <w:numPr>
        <w:numId w:val="24"/>
      </w:numPr>
    </w:pPr>
  </w:style>
  <w:style w:type="character" w:customStyle="1" w:styleId="IntenseReference1">
    <w:name w:val="Intense Reference1"/>
    <w:uiPriority w:val="32"/>
    <w:rsid w:val="00C05705"/>
    <w:rPr>
      <w:b/>
      <w:bCs/>
      <w:smallCaps/>
      <w:color w:val="C0504D"/>
      <w:spacing w:val="5"/>
      <w:u w:val="single"/>
    </w:rPr>
  </w:style>
  <w:style w:type="paragraph" w:customStyle="1" w:styleId="Numbering">
    <w:name w:val="Numbering"/>
    <w:basedOn w:val="Normal"/>
    <w:qFormat/>
    <w:rsid w:val="00C05705"/>
    <w:pPr>
      <w:numPr>
        <w:numId w:val="25"/>
      </w:numPr>
    </w:pPr>
  </w:style>
  <w:style w:type="paragraph" w:customStyle="1" w:styleId="ColorfulGrid-Accent11">
    <w:name w:val="Colorful Grid - Accent 11"/>
    <w:basedOn w:val="Normal"/>
    <w:next w:val="Normal"/>
    <w:link w:val="ColorfulGrid-Accent1Char"/>
    <w:uiPriority w:val="29"/>
    <w:qFormat/>
    <w:rsid w:val="0094329A"/>
    <w:pPr>
      <w:ind w:left="1418" w:right="1213" w:hanging="142"/>
    </w:pPr>
    <w:rPr>
      <w:rFonts w:cs="Times New Roman"/>
      <w:i/>
      <w:iCs/>
      <w:color w:val="81ADD1"/>
      <w:sz w:val="28"/>
      <w:szCs w:val="28"/>
    </w:rPr>
  </w:style>
  <w:style w:type="character" w:customStyle="1" w:styleId="ColorfulGrid-Accent1Char">
    <w:name w:val="Colorful Grid - Accent 1 Char"/>
    <w:link w:val="ColorfulGrid-Accent11"/>
    <w:uiPriority w:val="29"/>
    <w:rsid w:val="0094329A"/>
    <w:rPr>
      <w:rFonts w:ascii="Calibri" w:hAnsi="Calibri" w:cs="MinionPro-Regular"/>
      <w:i/>
      <w:iCs/>
      <w:color w:val="81ADD1"/>
      <w:sz w:val="28"/>
      <w:szCs w:val="28"/>
    </w:rPr>
  </w:style>
  <w:style w:type="paragraph" w:customStyle="1" w:styleId="Quotedby">
    <w:name w:val="Quoted by"/>
    <w:basedOn w:val="Normal"/>
    <w:link w:val="QuotedbyChar"/>
    <w:qFormat/>
    <w:rsid w:val="002A7393"/>
    <w:pPr>
      <w:ind w:right="1211"/>
      <w:jc w:val="right"/>
    </w:pPr>
    <w:rPr>
      <w:rFonts w:cs="Times New Roman"/>
    </w:rPr>
  </w:style>
  <w:style w:type="character" w:customStyle="1" w:styleId="QuotedbyChar">
    <w:name w:val="Quoted by Char"/>
    <w:link w:val="Quotedby"/>
    <w:rsid w:val="002A7393"/>
    <w:rPr>
      <w:rFonts w:ascii="Calibri" w:hAnsi="Calibri" w:cs="MinionPro-Regular"/>
      <w:color w:val="000000"/>
      <w:sz w:val="22"/>
      <w:szCs w:val="22"/>
      <w:lang w:val="en-US"/>
    </w:rPr>
  </w:style>
  <w:style w:type="paragraph" w:customStyle="1" w:styleId="CalvaryFooter">
    <w:name w:val="Calvary Footer"/>
    <w:basedOn w:val="Footer"/>
    <w:qFormat/>
    <w:rsid w:val="009F1B3B"/>
    <w:pPr>
      <w:spacing w:after="0"/>
      <w:ind w:right="357"/>
    </w:pPr>
    <w:rPr>
      <w:color w:val="A6A6A6"/>
      <w:spacing w:val="-2"/>
      <w:kern w:val="18"/>
      <w:sz w:val="18"/>
      <w:szCs w:val="18"/>
    </w:rPr>
  </w:style>
  <w:style w:type="paragraph" w:customStyle="1" w:styleId="CalvaryPageNumber">
    <w:name w:val="Calvary Page Number"/>
    <w:basedOn w:val="Footer"/>
    <w:qFormat/>
    <w:rsid w:val="00C63264"/>
    <w:pPr>
      <w:framePr w:w="1621" w:wrap="around" w:vAnchor="text" w:hAnchor="page" w:x="9251" w:y="1"/>
      <w:spacing w:after="0"/>
      <w:jc w:val="right"/>
    </w:pPr>
    <w:rPr>
      <w:color w:val="1B235C"/>
      <w:sz w:val="18"/>
      <w:szCs w:val="18"/>
    </w:rPr>
  </w:style>
  <w:style w:type="paragraph" w:customStyle="1" w:styleId="Empty">
    <w:name w:val="Empty"/>
    <w:basedOn w:val="CalvaryFooter"/>
    <w:qFormat/>
    <w:rsid w:val="000B238B"/>
  </w:style>
  <w:style w:type="table" w:styleId="TableGrid">
    <w:name w:val="Table Grid"/>
    <w:basedOn w:val="TableNormal"/>
    <w:uiPriority w:val="59"/>
    <w:rsid w:val="005E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2056"/>
    <w:rPr>
      <w:color w:val="0000FF"/>
      <w:u w:val="single"/>
    </w:rPr>
  </w:style>
  <w:style w:type="paragraph" w:styleId="ListParagraph">
    <w:name w:val="List Paragraph"/>
    <w:basedOn w:val="Normal"/>
    <w:uiPriority w:val="34"/>
    <w:qFormat/>
    <w:rsid w:val="003C784D"/>
    <w:pPr>
      <w:ind w:left="720"/>
      <w:contextualSpacing/>
    </w:pPr>
  </w:style>
  <w:style w:type="paragraph" w:styleId="Revision">
    <w:name w:val="Revision"/>
    <w:hidden/>
    <w:uiPriority w:val="71"/>
    <w:semiHidden/>
    <w:rsid w:val="00F0056B"/>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semiHidden/>
    <w:unhideWhenUsed/>
    <w:rsid w:val="00F0056B"/>
    <w:rPr>
      <w:sz w:val="16"/>
      <w:szCs w:val="16"/>
    </w:rPr>
  </w:style>
  <w:style w:type="paragraph" w:styleId="CommentText">
    <w:name w:val="annotation text"/>
    <w:basedOn w:val="Normal"/>
    <w:link w:val="CommentTextChar"/>
    <w:uiPriority w:val="99"/>
    <w:semiHidden/>
    <w:unhideWhenUsed/>
    <w:rsid w:val="00F0056B"/>
    <w:pPr>
      <w:spacing w:line="240" w:lineRule="auto"/>
    </w:pPr>
    <w:rPr>
      <w:sz w:val="20"/>
      <w:szCs w:val="20"/>
    </w:rPr>
  </w:style>
  <w:style w:type="character" w:customStyle="1" w:styleId="CommentTextChar">
    <w:name w:val="Comment Text Char"/>
    <w:basedOn w:val="DefaultParagraphFont"/>
    <w:link w:val="CommentText"/>
    <w:uiPriority w:val="99"/>
    <w:semiHidden/>
    <w:rsid w:val="00F0056B"/>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99"/>
    <w:semiHidden/>
    <w:unhideWhenUsed/>
    <w:rsid w:val="00F0056B"/>
    <w:rPr>
      <w:b/>
      <w:bCs/>
    </w:rPr>
  </w:style>
  <w:style w:type="character" w:customStyle="1" w:styleId="CommentSubjectChar">
    <w:name w:val="Comment Subject Char"/>
    <w:basedOn w:val="CommentTextChar"/>
    <w:link w:val="CommentSubject"/>
    <w:uiPriority w:val="99"/>
    <w:semiHidden/>
    <w:rsid w:val="00F0056B"/>
    <w:rPr>
      <w:rFonts w:asciiTheme="minorHAnsi" w:eastAsiaTheme="minorHAnsi" w:hAnsiTheme="minorHAnsi" w:cstheme="minorBidi"/>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McHugh@japara.com.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heuthe\AppData\Local\Microsoft\Windows\INetCache\Content.Outlook\7M9V157L\Calvar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C77754143A84C9AB5BAC18362E751" ma:contentTypeVersion="3" ma:contentTypeDescription="Create a new document." ma:contentTypeScope="" ma:versionID="79584a9ec6b8ece5ea22b39938c562f9">
  <xsd:schema xmlns:xsd="http://www.w3.org/2001/XMLSchema" xmlns:xs="http://www.w3.org/2001/XMLSchema" xmlns:p="http://schemas.microsoft.com/office/2006/metadata/properties" xmlns:ns2="42633e01-d464-4871-836b-45646ecdf6f8" targetNamespace="http://schemas.microsoft.com/office/2006/metadata/properties" ma:root="true" ma:fieldsID="c55c7585e2a3ed6e82e0d5b89f07b939" ns2:_="">
    <xsd:import namespace="42633e01-d464-4871-836b-45646ecdf6f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33e01-d464-4871-836b-45646ecdf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4262-BF88-4805-9DFC-3CFB5F461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367E90-E3AB-4220-9F32-D304AF9EA3E9}">
  <ds:schemaRefs>
    <ds:schemaRef ds:uri="http://schemas.microsoft.com/sharepoint/v3/contenttype/forms"/>
  </ds:schemaRefs>
</ds:datastoreItem>
</file>

<file path=customXml/itemProps3.xml><?xml version="1.0" encoding="utf-8"?>
<ds:datastoreItem xmlns:ds="http://schemas.openxmlformats.org/officeDocument/2006/customXml" ds:itemID="{C38D7A7E-03FC-4118-9F8D-89DD1C71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33e01-d464-4871-836b-45646ecdf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C92FE-4C7B-461C-8E5C-9595FDD6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Calvary Word template</Template>
  <TotalTime>8</TotalTime>
  <Pages>1</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External Comms - Calvary National Office</vt:lpstr>
    </vt:vector>
  </TitlesOfParts>
  <Company>Hewlett-Packard Company</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Comms - Calvary National Office</dc:title>
  <dc:creator>Jelena.Kuzman</dc:creator>
  <cp:keywords/>
  <cp:lastModifiedBy>Oliver Heuthe</cp:lastModifiedBy>
  <cp:revision>2</cp:revision>
  <cp:lastPrinted>2021-12-07T00:26:00Z</cp:lastPrinted>
  <dcterms:created xsi:type="dcterms:W3CDTF">2022-04-11T22:54:00Z</dcterms:created>
  <dcterms:modified xsi:type="dcterms:W3CDTF">2022-04-11T22:54:00Z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0x010100963C77754143A84C9AB5BAC18362E751</vt:lpwstr>
  </property>
  <property fmtid="{D5CDD505-2E9C-101B-9397-08002B2CF9AE}" pid="3" name="_dlc_DocIdItemGuid">
    <vt:lpwstr>fd43825d-1051-4fde-aacd-b09b1d5048cb</vt:lpwstr>
  </property>
  <property fmtid="{D5CDD505-2E9C-101B-9397-08002B2CF9AE}" pid="4" name="CC_Profession_HR">
    <vt:lpwstr>7;#|ff19d747-2975-4d24-8088-09a7e180e50c</vt:lpwstr>
  </property>
  <property fmtid="{D5CDD505-2E9C-101B-9397-08002B2CF9AE}" pid="5" name="TaxKeyword">
    <vt:lpwstr/>
  </property>
  <property fmtid="{D5CDD505-2E9C-101B-9397-08002B2CF9AE}" pid="6" name="CC_Source">
    <vt:lpwstr>1;#Calvary|c34f56a7-5afd-423f-b233-0eb28bd016af</vt:lpwstr>
  </property>
  <property fmtid="{D5CDD505-2E9C-101B-9397-08002B2CF9AE}" pid="7" name="CC_ApplyTo_HR">
    <vt:lpwstr>4;#|7b61a475-dd49-4576-9c1b-5721d99a6ced</vt:lpwstr>
  </property>
  <property fmtid="{D5CDD505-2E9C-101B-9397-08002B2CF9AE}" pid="8" name="CC_DocType">
    <vt:lpwstr>5;#Template|ab40c644-2f09-4ceb-94fc-8995c5bfa71e</vt:lpwstr>
  </property>
  <property fmtid="{D5CDD505-2E9C-101B-9397-08002B2CF9AE}" pid="9" name="CC_ApplyTo">
    <vt:lpwstr>4;#Little Company of Mary Health Care Ltd|7b61a475-dd49-4576-9c1b-5721d99a6ced</vt:lpwstr>
  </property>
  <property fmtid="{D5CDD505-2E9C-101B-9397-08002B2CF9AE}" pid="10" name="CC_Profession">
    <vt:lpwstr>7;#All|ff19d747-2975-4d24-8088-09a7e180e50c</vt:lpwstr>
  </property>
  <property fmtid="{D5CDD505-2E9C-101B-9397-08002B2CF9AE}" pid="11" name="CC_Function_HR">
    <vt:lpwstr>3;#|29aef787-d40e-4393-bb6e-844622b744ca</vt:lpwstr>
  </property>
  <property fmtid="{D5CDD505-2E9C-101B-9397-08002B2CF9AE}" pid="12" name="CC_DocType_HR">
    <vt:lpwstr>5;#|ab40c644-2f09-4ceb-94fc-8995c5bfa71e</vt:lpwstr>
  </property>
  <property fmtid="{D5CDD505-2E9C-101B-9397-08002B2CF9AE}" pid="13" name="CC_Function">
    <vt:lpwstr>3;#Communications and marketing|29aef787-d40e-4393-bb6e-844622b744ca</vt:lpwstr>
  </property>
</Properties>
</file>