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FA" w:rsidRPr="00724EFA" w:rsidRDefault="00724EFA" w:rsidP="00FA7F03">
      <w:pPr>
        <w:spacing w:before="100" w:beforeAutospacing="1" w:after="100" w:afterAutospacing="1"/>
        <w:contextualSpacing/>
        <w:textAlignment w:val="auto"/>
        <w:rPr>
          <w:rFonts w:asciiTheme="majorHAnsi" w:eastAsiaTheme="majorEastAsia" w:hAnsiTheme="majorHAnsi" w:cstheme="majorBidi"/>
          <w:color w:val="1F497D" w:themeColor="text2"/>
          <w:spacing w:val="-10"/>
          <w:kern w:val="28"/>
          <w:sz w:val="56"/>
          <w:szCs w:val="56"/>
          <w:lang w:eastAsia="en-AU"/>
        </w:rPr>
      </w:pPr>
      <w:r w:rsidRPr="00724EFA">
        <w:rPr>
          <w:rFonts w:asciiTheme="majorHAnsi" w:eastAsiaTheme="majorEastAsia" w:hAnsiTheme="majorHAnsi" w:cstheme="majorBidi"/>
          <w:color w:val="1F497D" w:themeColor="text2"/>
          <w:spacing w:val="-10"/>
          <w:kern w:val="28"/>
          <w:sz w:val="56"/>
          <w:szCs w:val="56"/>
          <w:lang w:eastAsia="en-AU"/>
        </w:rPr>
        <w:t xml:space="preserve">Graduate Nurse Transition Program </w:t>
      </w:r>
      <w:r w:rsidRPr="00520178">
        <w:rPr>
          <w:rFonts w:asciiTheme="majorHAnsi" w:eastAsiaTheme="majorEastAsia" w:hAnsiTheme="majorHAnsi" w:cstheme="majorBidi"/>
          <w:color w:val="00B0F0"/>
          <w:spacing w:val="-10"/>
          <w:kern w:val="28"/>
          <w:sz w:val="44"/>
          <w:szCs w:val="44"/>
          <w:lang w:eastAsia="en-AU"/>
        </w:rPr>
        <w:t>Registered or Enrolled Nurse</w:t>
      </w:r>
      <w:r w:rsidRPr="00520178">
        <w:rPr>
          <w:rFonts w:asciiTheme="majorHAnsi" w:eastAsiaTheme="majorEastAsia" w:hAnsiTheme="majorHAnsi" w:cstheme="majorBidi"/>
          <w:color w:val="1F497D" w:themeColor="text2"/>
          <w:spacing w:val="-10"/>
          <w:kern w:val="28"/>
          <w:sz w:val="44"/>
          <w:szCs w:val="44"/>
          <w:lang w:eastAsia="en-AU"/>
        </w:rPr>
        <w:t xml:space="preserve"> </w:t>
      </w:r>
      <w:r w:rsidR="00520178" w:rsidRPr="00520178">
        <w:rPr>
          <w:rFonts w:asciiTheme="majorHAnsi" w:eastAsiaTheme="majorEastAsia" w:hAnsiTheme="majorHAnsi" w:cstheme="majorBidi"/>
          <w:color w:val="1F497D" w:themeColor="text2"/>
          <w:spacing w:val="-10"/>
          <w:kern w:val="28"/>
          <w:sz w:val="44"/>
          <w:szCs w:val="44"/>
          <w:lang w:eastAsia="en-AU"/>
        </w:rPr>
        <w:t>–</w:t>
      </w:r>
      <w:r w:rsidRPr="00520178">
        <w:rPr>
          <w:rFonts w:asciiTheme="majorHAnsi" w:eastAsiaTheme="majorEastAsia" w:hAnsiTheme="majorHAnsi" w:cstheme="majorBidi"/>
          <w:color w:val="1F497D" w:themeColor="text2"/>
          <w:spacing w:val="-10"/>
          <w:kern w:val="28"/>
          <w:sz w:val="44"/>
          <w:szCs w:val="44"/>
          <w:lang w:eastAsia="en-AU"/>
        </w:rPr>
        <w:t xml:space="preserve"> Application</w:t>
      </w:r>
      <w:r w:rsidR="00520178" w:rsidRPr="00520178">
        <w:rPr>
          <w:rFonts w:asciiTheme="majorHAnsi" w:eastAsiaTheme="majorEastAsia" w:hAnsiTheme="majorHAnsi" w:cstheme="majorBidi"/>
          <w:color w:val="1F497D" w:themeColor="text2"/>
          <w:spacing w:val="-10"/>
          <w:kern w:val="28"/>
          <w:sz w:val="44"/>
          <w:szCs w:val="44"/>
          <w:lang w:eastAsia="en-AU"/>
        </w:rPr>
        <w:t xml:space="preserve"> Information</w:t>
      </w:r>
    </w:p>
    <w:p w:rsidR="00FA477C" w:rsidRPr="000D278F" w:rsidRDefault="00FA477C" w:rsidP="00FA7F03">
      <w:pPr>
        <w:pStyle w:val="Heading1"/>
        <w:spacing w:before="100" w:beforeAutospacing="1" w:after="100" w:afterAutospacing="1"/>
        <w:rPr>
          <w:sz w:val="4"/>
          <w:szCs w:val="4"/>
        </w:rPr>
      </w:pPr>
    </w:p>
    <w:p w:rsidR="00922D21" w:rsidRDefault="000D278F" w:rsidP="00FA7F03">
      <w:pPr>
        <w:keepNext/>
        <w:spacing w:before="100" w:beforeAutospacing="1" w:after="100" w:afterAutospacing="1"/>
        <w:textAlignment w:val="auto"/>
        <w:outlineLvl w:val="0"/>
        <w:rPr>
          <w:rFonts w:asciiTheme="majorHAnsi" w:eastAsia="Times New Roman" w:hAnsiTheme="majorHAnsi" w:cs="Times New Roman"/>
          <w:b/>
          <w:bCs/>
          <w:color w:val="1F497D"/>
          <w:spacing w:val="0"/>
          <w:kern w:val="32"/>
          <w:sz w:val="32"/>
          <w:szCs w:val="32"/>
          <w:lang w:eastAsia="en-AU"/>
        </w:rPr>
      </w:pPr>
      <w:r w:rsidRPr="00B60C7F">
        <w:rPr>
          <w:rFonts w:asciiTheme="majorHAnsi" w:eastAsia="Times New Roman" w:hAnsiTheme="majorHAnsi" w:cs="Times New Roman"/>
          <w:b/>
          <w:bCs/>
          <w:color w:val="1F497D"/>
          <w:spacing w:val="0"/>
          <w:kern w:val="32"/>
          <w:sz w:val="32"/>
          <w:szCs w:val="32"/>
          <w:lang w:eastAsia="en-AU"/>
        </w:rPr>
        <w:t>About the program</w:t>
      </w:r>
    </w:p>
    <w:p w:rsidR="0032435F" w:rsidRDefault="0032435F" w:rsidP="00FA7F03">
      <w:pPr>
        <w:keepNext/>
        <w:spacing w:before="100" w:beforeAutospacing="1" w:after="100" w:afterAutospacing="1"/>
        <w:jc w:val="both"/>
        <w:textAlignment w:val="auto"/>
        <w:outlineLvl w:val="0"/>
        <w:rPr>
          <w:rFonts w:asciiTheme="minorHAnsi" w:eastAsia="Times New Roman" w:hAnsiTheme="minorHAnsi" w:cstheme="minorHAnsi"/>
          <w:lang w:eastAsia="en-AU"/>
        </w:rPr>
      </w:pPr>
      <w:r w:rsidRPr="003F79D2">
        <w:rPr>
          <w:rFonts w:asciiTheme="minorHAnsi" w:hAnsiTheme="minorHAnsi" w:cstheme="minorHAnsi"/>
          <w:lang w:eastAsia="en-AU"/>
        </w:rPr>
        <w:t xml:space="preserve">Calvary </w:t>
      </w:r>
      <w:r w:rsidR="00656EF1">
        <w:rPr>
          <w:rFonts w:asciiTheme="minorHAnsi" w:hAnsiTheme="minorHAnsi" w:cstheme="minorHAnsi"/>
          <w:lang w:eastAsia="en-AU"/>
        </w:rPr>
        <w:t xml:space="preserve">Hobart </w:t>
      </w:r>
      <w:r w:rsidRPr="003F79D2">
        <w:rPr>
          <w:rFonts w:asciiTheme="minorHAnsi" w:hAnsiTheme="minorHAnsi" w:cstheme="minorHAnsi"/>
          <w:lang w:eastAsia="en-AU"/>
        </w:rPr>
        <w:t xml:space="preserve">is proud to </w:t>
      </w:r>
      <w:r w:rsidR="006E1B6D" w:rsidRPr="003F79D2">
        <w:rPr>
          <w:rFonts w:asciiTheme="minorHAnsi" w:hAnsiTheme="minorHAnsi" w:cstheme="minorHAnsi"/>
          <w:lang w:eastAsia="en-AU"/>
        </w:rPr>
        <w:t>offer</w:t>
      </w:r>
      <w:r w:rsidRPr="003F79D2">
        <w:rPr>
          <w:rFonts w:asciiTheme="minorHAnsi" w:hAnsiTheme="minorHAnsi" w:cstheme="minorHAnsi"/>
          <w:lang w:eastAsia="en-AU"/>
        </w:rPr>
        <w:t xml:space="preserve"> recently graduated </w:t>
      </w:r>
      <w:r w:rsidRPr="003F79D2">
        <w:rPr>
          <w:rFonts w:asciiTheme="minorHAnsi" w:hAnsiTheme="minorHAnsi" w:cstheme="minorHAnsi"/>
          <w:b/>
          <w:bCs/>
          <w:lang w:eastAsia="en-AU"/>
        </w:rPr>
        <w:t>Registered and Enrolled Nurses</w:t>
      </w:r>
      <w:r w:rsidR="003F79D2" w:rsidRPr="003F79D2">
        <w:rPr>
          <w:rFonts w:asciiTheme="minorHAnsi" w:hAnsiTheme="minorHAnsi" w:cstheme="minorHAnsi"/>
          <w:b/>
          <w:bCs/>
          <w:lang w:eastAsia="en-AU"/>
        </w:rPr>
        <w:t>,</w:t>
      </w:r>
      <w:r w:rsidR="003F79D2" w:rsidRPr="003F79D2">
        <w:rPr>
          <w:rFonts w:asciiTheme="minorHAnsi" w:hAnsiTheme="minorHAnsi" w:cstheme="minorHAnsi"/>
          <w:lang w:eastAsia="en-AU"/>
        </w:rPr>
        <w:t xml:space="preserve"> with less than 3 </w:t>
      </w:r>
      <w:r w:rsidRPr="003F79D2">
        <w:rPr>
          <w:rFonts w:asciiTheme="minorHAnsi" w:hAnsiTheme="minorHAnsi" w:cstheme="minorHAnsi"/>
          <w:lang w:eastAsia="en-AU"/>
        </w:rPr>
        <w:t xml:space="preserve">months </w:t>
      </w:r>
      <w:r w:rsidR="003F79D2" w:rsidRPr="003F79D2">
        <w:rPr>
          <w:rFonts w:asciiTheme="minorHAnsi" w:hAnsiTheme="minorHAnsi" w:cstheme="minorHAnsi"/>
          <w:lang w:eastAsia="en-AU"/>
        </w:rPr>
        <w:t xml:space="preserve">full time </w:t>
      </w:r>
      <w:r w:rsidRPr="003F79D2">
        <w:rPr>
          <w:rFonts w:asciiTheme="minorHAnsi" w:hAnsiTheme="minorHAnsi" w:cstheme="minorHAnsi"/>
          <w:lang w:eastAsia="en-AU"/>
        </w:rPr>
        <w:t xml:space="preserve">experience, the opportunity to apply for our comprehensive </w:t>
      </w:r>
      <w:r w:rsidR="006C3EA9">
        <w:rPr>
          <w:rFonts w:asciiTheme="minorHAnsi" w:hAnsiTheme="minorHAnsi" w:cstheme="minorHAnsi"/>
          <w:b/>
          <w:lang w:eastAsia="en-AU"/>
        </w:rPr>
        <w:t>2020</w:t>
      </w:r>
      <w:r w:rsidRPr="003F79D2">
        <w:rPr>
          <w:rFonts w:asciiTheme="minorHAnsi" w:hAnsiTheme="minorHAnsi" w:cstheme="minorHAnsi"/>
          <w:b/>
          <w:lang w:eastAsia="en-AU"/>
        </w:rPr>
        <w:t xml:space="preserve"> </w:t>
      </w:r>
      <w:r w:rsidRPr="003F79D2">
        <w:rPr>
          <w:rFonts w:asciiTheme="minorHAnsi" w:hAnsiTheme="minorHAnsi" w:cstheme="minorHAnsi"/>
          <w:b/>
          <w:bCs/>
          <w:lang w:eastAsia="en-AU"/>
        </w:rPr>
        <w:t>Graduate Nurse Transition Program</w:t>
      </w:r>
      <w:r w:rsidRPr="003F79D2">
        <w:rPr>
          <w:rFonts w:asciiTheme="minorHAnsi" w:hAnsiTheme="minorHAnsi" w:cstheme="minorHAnsi"/>
          <w:lang w:eastAsia="en-AU"/>
        </w:rPr>
        <w:t xml:space="preserve"> </w:t>
      </w:r>
      <w:r w:rsidRPr="003F79D2">
        <w:rPr>
          <w:rFonts w:asciiTheme="minorHAnsi" w:hAnsiTheme="minorHAnsi" w:cstheme="minorHAnsi"/>
          <w:b/>
          <w:lang w:eastAsia="en-AU"/>
        </w:rPr>
        <w:t>(GNTP).</w:t>
      </w:r>
      <w:r w:rsidRPr="003F79D2">
        <w:rPr>
          <w:rFonts w:asciiTheme="minorHAnsi" w:eastAsia="Times New Roman" w:hAnsiTheme="minorHAnsi" w:cstheme="minorHAnsi"/>
          <w:b/>
          <w:lang w:eastAsia="en-AU"/>
        </w:rPr>
        <w:t xml:space="preserve"> </w:t>
      </w:r>
      <w:r w:rsidRPr="003F79D2">
        <w:rPr>
          <w:rFonts w:asciiTheme="minorHAnsi" w:eastAsia="Times New Roman" w:hAnsiTheme="minorHAnsi" w:cstheme="minorHAnsi"/>
          <w:lang w:eastAsia="en-AU"/>
        </w:rPr>
        <w:t xml:space="preserve">This program will offer </w:t>
      </w:r>
      <w:r w:rsidR="003E31DE">
        <w:rPr>
          <w:rFonts w:asciiTheme="minorHAnsi" w:eastAsia="Times New Roman" w:hAnsiTheme="minorHAnsi" w:cstheme="minorHAnsi"/>
          <w:lang w:eastAsia="en-AU"/>
        </w:rPr>
        <w:t>participants an excellent opportunity to be a part of a leading mission based hea</w:t>
      </w:r>
      <w:r w:rsidR="006C3EA9">
        <w:rPr>
          <w:rFonts w:asciiTheme="minorHAnsi" w:eastAsia="Times New Roman" w:hAnsiTheme="minorHAnsi" w:cstheme="minorHAnsi"/>
          <w:lang w:eastAsia="en-AU"/>
        </w:rPr>
        <w:t>lth care organisation to gain a</w:t>
      </w:r>
      <w:r w:rsidRPr="003F79D2">
        <w:rPr>
          <w:rFonts w:asciiTheme="minorHAnsi" w:eastAsia="Times New Roman" w:hAnsiTheme="minorHAnsi" w:cstheme="minorHAnsi"/>
          <w:lang w:eastAsia="en-AU"/>
        </w:rPr>
        <w:t xml:space="preserve"> variety of clinical experience and </w:t>
      </w:r>
      <w:r w:rsidR="003E31DE">
        <w:rPr>
          <w:rFonts w:asciiTheme="minorHAnsi" w:eastAsia="Times New Roman" w:hAnsiTheme="minorHAnsi" w:cstheme="minorHAnsi"/>
          <w:lang w:eastAsia="en-AU"/>
        </w:rPr>
        <w:t xml:space="preserve">professional development </w:t>
      </w:r>
      <w:r w:rsidRPr="003F79D2">
        <w:rPr>
          <w:rFonts w:asciiTheme="minorHAnsi" w:eastAsia="Times New Roman" w:hAnsiTheme="minorHAnsi" w:cstheme="minorHAnsi"/>
          <w:lang w:eastAsia="en-AU"/>
        </w:rPr>
        <w:t xml:space="preserve">in a </w:t>
      </w:r>
      <w:r w:rsidR="006C3EA9">
        <w:rPr>
          <w:rFonts w:asciiTheme="minorHAnsi" w:eastAsia="Times New Roman" w:hAnsiTheme="minorHAnsi" w:cstheme="minorHAnsi"/>
          <w:lang w:eastAsia="en-AU"/>
        </w:rPr>
        <w:t>supported environment, enhancing their growth and development as a</w:t>
      </w:r>
      <w:r w:rsidRPr="003F79D2">
        <w:rPr>
          <w:rFonts w:asciiTheme="minorHAnsi" w:eastAsia="Times New Roman" w:hAnsiTheme="minorHAnsi" w:cstheme="minorHAnsi"/>
          <w:lang w:eastAsia="en-AU"/>
        </w:rPr>
        <w:t xml:space="preserve"> graduate nurse in the clinical setting.</w:t>
      </w:r>
    </w:p>
    <w:p w:rsidR="0032435F" w:rsidRDefault="0032435F" w:rsidP="00FA7F03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lang w:eastAsia="en-AU"/>
        </w:rPr>
      </w:pPr>
      <w:r w:rsidRPr="003F79D2">
        <w:rPr>
          <w:rFonts w:asciiTheme="minorHAnsi" w:hAnsiTheme="minorHAnsi" w:cstheme="minorHAnsi"/>
          <w:lang w:eastAsia="en-AU"/>
        </w:rPr>
        <w:t xml:space="preserve">The </w:t>
      </w:r>
      <w:r w:rsidR="00474CFD">
        <w:rPr>
          <w:rFonts w:asciiTheme="minorHAnsi" w:hAnsiTheme="minorHAnsi" w:cstheme="minorHAnsi"/>
          <w:lang w:eastAsia="en-AU"/>
        </w:rPr>
        <w:t xml:space="preserve">2020 </w:t>
      </w:r>
      <w:r w:rsidRPr="003F79D2">
        <w:rPr>
          <w:rFonts w:asciiTheme="minorHAnsi" w:hAnsiTheme="minorHAnsi" w:cstheme="minorHAnsi"/>
          <w:lang w:eastAsia="en-AU"/>
        </w:rPr>
        <w:t>GNTP may be undertaken at eit</w:t>
      </w:r>
      <w:r w:rsidR="003F587F">
        <w:rPr>
          <w:rFonts w:asciiTheme="minorHAnsi" w:hAnsiTheme="minorHAnsi" w:cstheme="minorHAnsi"/>
          <w:lang w:eastAsia="en-AU"/>
        </w:rPr>
        <w:t xml:space="preserve">her of our two Hobart Hospitals, Lenah Valley or St John's and positions are available in a variety of clinical settings. </w:t>
      </w:r>
    </w:p>
    <w:p w:rsidR="0032435F" w:rsidRDefault="003F587F" w:rsidP="00FA7F03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For suitable</w:t>
      </w:r>
      <w:r w:rsidR="0032435F" w:rsidRPr="003F79D2">
        <w:rPr>
          <w:rFonts w:asciiTheme="minorHAnsi" w:hAnsiTheme="minorHAnsi" w:cstheme="minorHAnsi"/>
          <w:lang w:eastAsia="en-AU"/>
        </w:rPr>
        <w:t xml:space="preserve"> applicants interested in applying for a position, Calvary </w:t>
      </w:r>
      <w:r w:rsidR="00656EF1">
        <w:rPr>
          <w:rFonts w:asciiTheme="minorHAnsi" w:hAnsiTheme="minorHAnsi" w:cstheme="minorHAnsi"/>
          <w:lang w:eastAsia="en-AU"/>
        </w:rPr>
        <w:t>Hobart</w:t>
      </w:r>
      <w:r w:rsidR="0032435F" w:rsidRPr="003F79D2">
        <w:rPr>
          <w:rFonts w:asciiTheme="minorHAnsi" w:hAnsiTheme="minorHAnsi" w:cstheme="minorHAnsi"/>
          <w:lang w:eastAsia="en-AU"/>
        </w:rPr>
        <w:t xml:space="preserve"> will b</w:t>
      </w:r>
      <w:r w:rsidR="003E31DE">
        <w:rPr>
          <w:rFonts w:asciiTheme="minorHAnsi" w:hAnsiTheme="minorHAnsi" w:cstheme="minorHAnsi"/>
          <w:lang w:eastAsia="en-AU"/>
        </w:rPr>
        <w:t>e offering permanent contracts with a GNTP</w:t>
      </w:r>
      <w:r>
        <w:rPr>
          <w:rFonts w:asciiTheme="minorHAnsi" w:hAnsiTheme="minorHAnsi" w:cstheme="minorHAnsi"/>
          <w:lang w:eastAsia="en-AU"/>
        </w:rPr>
        <w:t xml:space="preserve"> component</w:t>
      </w:r>
      <w:r w:rsidR="003E31DE">
        <w:rPr>
          <w:rFonts w:asciiTheme="minorHAnsi" w:hAnsiTheme="minorHAnsi" w:cstheme="minorHAnsi"/>
          <w:lang w:eastAsia="en-AU"/>
        </w:rPr>
        <w:t xml:space="preserve"> of 12 months</w:t>
      </w:r>
      <w:r w:rsidR="0032435F" w:rsidRPr="003F79D2">
        <w:rPr>
          <w:rFonts w:asciiTheme="minorHAnsi" w:hAnsiTheme="minorHAnsi" w:cstheme="minorHAnsi"/>
          <w:lang w:eastAsia="en-AU"/>
        </w:rPr>
        <w:t xml:space="preserve"> </w:t>
      </w:r>
      <w:r w:rsidR="003E31DE">
        <w:rPr>
          <w:rFonts w:asciiTheme="minorHAnsi" w:hAnsiTheme="minorHAnsi" w:cstheme="minorHAnsi"/>
          <w:b/>
          <w:u w:val="single"/>
          <w:lang w:eastAsia="en-AU"/>
        </w:rPr>
        <w:t xml:space="preserve">commencing </w:t>
      </w:r>
      <w:r>
        <w:rPr>
          <w:rFonts w:asciiTheme="minorHAnsi" w:hAnsiTheme="minorHAnsi" w:cstheme="minorHAnsi"/>
          <w:b/>
          <w:u w:val="single"/>
          <w:lang w:eastAsia="en-AU"/>
        </w:rPr>
        <w:t>February</w:t>
      </w:r>
      <w:r w:rsidR="003E31DE">
        <w:rPr>
          <w:rFonts w:asciiTheme="minorHAnsi" w:hAnsiTheme="minorHAnsi" w:cstheme="minorHAnsi"/>
          <w:b/>
          <w:u w:val="single"/>
          <w:lang w:eastAsia="en-AU"/>
        </w:rPr>
        <w:t xml:space="preserve"> and March 2020</w:t>
      </w:r>
      <w:r w:rsidR="0032435F" w:rsidRPr="003F79D2">
        <w:rPr>
          <w:rFonts w:asciiTheme="minorHAnsi" w:hAnsiTheme="minorHAnsi" w:cstheme="minorHAnsi"/>
          <w:lang w:eastAsia="en-AU"/>
        </w:rPr>
        <w:t>.</w:t>
      </w:r>
    </w:p>
    <w:p w:rsidR="000D278F" w:rsidRPr="002112DD" w:rsidRDefault="000D278F" w:rsidP="00FA7F03">
      <w:pPr>
        <w:widowControl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theme="minorHAnsi"/>
          <w:color w:val="auto"/>
          <w:spacing w:val="0"/>
          <w:kern w:val="0"/>
          <w:sz w:val="20"/>
          <w:szCs w:val="20"/>
          <w:lang w:eastAsia="en-AU"/>
        </w:rPr>
      </w:pPr>
      <w:r w:rsidRPr="002112DD">
        <w:rPr>
          <w:rFonts w:asciiTheme="minorHAnsi" w:eastAsia="Times New Roman" w:hAnsiTheme="minorHAnsi" w:cstheme="minorHAnsi"/>
          <w:color w:val="auto"/>
          <w:spacing w:val="0"/>
          <w:kern w:val="0"/>
          <w:lang w:eastAsia="zh-CN"/>
        </w:rPr>
        <w:t xml:space="preserve">For further information regarding this program please </w:t>
      </w:r>
      <w:r w:rsidR="000E03AD">
        <w:rPr>
          <w:rFonts w:asciiTheme="minorHAnsi" w:eastAsia="Times New Roman" w:hAnsiTheme="minorHAnsi" w:cstheme="minorHAnsi"/>
          <w:color w:val="auto"/>
          <w:spacing w:val="0"/>
          <w:kern w:val="0"/>
          <w:lang w:eastAsia="zh-CN"/>
        </w:rPr>
        <w:t xml:space="preserve">download the </w:t>
      </w:r>
      <w:r w:rsidR="000E03AD" w:rsidRPr="002567D2">
        <w:rPr>
          <w:rFonts w:asciiTheme="minorHAnsi" w:eastAsia="Times New Roman" w:hAnsiTheme="minorHAnsi" w:cstheme="minorHAnsi"/>
          <w:b/>
          <w:color w:val="auto"/>
          <w:spacing w:val="0"/>
          <w:kern w:val="0"/>
          <w:lang w:eastAsia="zh-CN"/>
        </w:rPr>
        <w:t xml:space="preserve">Calvary Hobart 2020 GNTP </w:t>
      </w:r>
      <w:r w:rsidR="002567D2" w:rsidRPr="002567D2">
        <w:rPr>
          <w:rFonts w:asciiTheme="minorHAnsi" w:eastAsia="Times New Roman" w:hAnsiTheme="minorHAnsi" w:cstheme="minorHAnsi"/>
          <w:b/>
          <w:color w:val="auto"/>
          <w:spacing w:val="0"/>
          <w:kern w:val="0"/>
          <w:lang w:eastAsia="zh-CN"/>
        </w:rPr>
        <w:t xml:space="preserve">Recruitment </w:t>
      </w:r>
      <w:r w:rsidR="000E03AD" w:rsidRPr="002567D2">
        <w:rPr>
          <w:rFonts w:asciiTheme="minorHAnsi" w:eastAsia="Times New Roman" w:hAnsiTheme="minorHAnsi" w:cstheme="minorHAnsi"/>
          <w:b/>
          <w:color w:val="auto"/>
          <w:spacing w:val="0"/>
          <w:kern w:val="0"/>
          <w:lang w:eastAsia="zh-CN"/>
        </w:rPr>
        <w:t>Handbook</w:t>
      </w:r>
      <w:r w:rsidR="000E03AD">
        <w:rPr>
          <w:rFonts w:asciiTheme="minorHAnsi" w:eastAsia="Times New Roman" w:hAnsiTheme="minorHAnsi" w:cstheme="minorHAnsi"/>
          <w:color w:val="auto"/>
          <w:spacing w:val="0"/>
          <w:kern w:val="0"/>
          <w:lang w:eastAsia="zh-CN"/>
        </w:rPr>
        <w:t xml:space="preserve"> or </w:t>
      </w:r>
      <w:r w:rsidRPr="002112DD">
        <w:rPr>
          <w:rFonts w:asciiTheme="minorHAnsi" w:eastAsia="Times New Roman" w:hAnsiTheme="minorHAnsi" w:cstheme="minorHAnsi"/>
          <w:color w:val="auto"/>
          <w:spacing w:val="0"/>
          <w:kern w:val="0"/>
          <w:lang w:eastAsia="zh-CN"/>
        </w:rPr>
        <w:t>contact Graduate Nurse Program Coordinator</w:t>
      </w:r>
      <w:r w:rsidR="00B60C7F">
        <w:rPr>
          <w:rFonts w:asciiTheme="minorHAnsi" w:eastAsia="Times New Roman" w:hAnsiTheme="minorHAnsi" w:cstheme="minorHAnsi"/>
          <w:color w:val="auto"/>
          <w:spacing w:val="0"/>
          <w:kern w:val="0"/>
          <w:lang w:eastAsia="zh-CN"/>
        </w:rPr>
        <w:t>,</w:t>
      </w:r>
      <w:r w:rsidRPr="002112DD">
        <w:rPr>
          <w:rFonts w:asciiTheme="minorHAnsi" w:eastAsia="Times New Roman" w:hAnsiTheme="minorHAnsi" w:cstheme="minorHAnsi"/>
          <w:color w:val="auto"/>
          <w:spacing w:val="0"/>
          <w:kern w:val="0"/>
          <w:lang w:eastAsia="zh-CN"/>
        </w:rPr>
        <w:t xml:space="preserve"> Sarah Meyer on </w:t>
      </w:r>
      <w:hyperlink r:id="rId12" w:history="1">
        <w:r w:rsidRPr="002112DD">
          <w:rPr>
            <w:rFonts w:asciiTheme="minorHAnsi" w:eastAsia="Times New Roman" w:hAnsiTheme="minorHAnsi" w:cstheme="minorHAnsi"/>
            <w:color w:val="0000FF"/>
            <w:spacing w:val="0"/>
            <w:kern w:val="0"/>
            <w:u w:val="single"/>
            <w:lang w:eastAsia="zh-CN"/>
          </w:rPr>
          <w:t>Sarah.Meyer@calvarycare.org.au</w:t>
        </w:r>
      </w:hyperlink>
      <w:r w:rsidRPr="002112DD">
        <w:rPr>
          <w:rFonts w:asciiTheme="minorHAnsi" w:eastAsia="Times New Roman" w:hAnsiTheme="minorHAnsi" w:cstheme="minorHAnsi"/>
          <w:color w:val="auto"/>
          <w:spacing w:val="0"/>
          <w:kern w:val="0"/>
          <w:lang w:eastAsia="zh-CN"/>
        </w:rPr>
        <w:t xml:space="preserve"> </w:t>
      </w:r>
    </w:p>
    <w:p w:rsidR="000D278F" w:rsidRPr="000D278F" w:rsidRDefault="000D278F" w:rsidP="00FA7F03">
      <w:pPr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0"/>
          <w:szCs w:val="20"/>
          <w:lang w:eastAsia="en-AU"/>
        </w:rPr>
      </w:pPr>
      <w:r w:rsidRPr="000D278F">
        <w:rPr>
          <w:rFonts w:ascii="Times New Roman" w:eastAsia="Times New Roman" w:hAnsi="Times New Roman" w:cs="Times New Roman"/>
          <w:b/>
          <w:color w:val="4F81BD"/>
          <w:spacing w:val="0"/>
          <w:kern w:val="0"/>
          <w:sz w:val="20"/>
          <w:szCs w:val="20"/>
          <w:lang w:eastAsia="en-A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4F81BD"/>
          <w:spacing w:val="0"/>
          <w:kern w:val="0"/>
          <w:sz w:val="20"/>
          <w:szCs w:val="20"/>
          <w:lang w:eastAsia="en-AU"/>
        </w:rPr>
        <w:t>____________________________</w:t>
      </w:r>
    </w:p>
    <w:p w:rsidR="00724EFA" w:rsidRPr="00724EFA" w:rsidRDefault="00724EFA" w:rsidP="00FA7F03">
      <w:pPr>
        <w:keepNext/>
        <w:spacing w:before="100" w:beforeAutospacing="1" w:after="100" w:afterAutospacing="1"/>
        <w:textAlignment w:val="auto"/>
        <w:outlineLvl w:val="0"/>
        <w:rPr>
          <w:rFonts w:asciiTheme="majorHAnsi" w:eastAsiaTheme="majorEastAsia" w:hAnsiTheme="majorHAnsi" w:cstheme="majorBidi"/>
          <w:b/>
          <w:bCs/>
          <w:color w:val="1F497D" w:themeColor="text2"/>
          <w:spacing w:val="0"/>
          <w:kern w:val="32"/>
          <w:sz w:val="32"/>
          <w:szCs w:val="32"/>
          <w:lang w:eastAsia="en-AU"/>
        </w:rPr>
      </w:pPr>
      <w:r w:rsidRPr="00724EFA">
        <w:rPr>
          <w:rFonts w:asciiTheme="majorHAnsi" w:eastAsiaTheme="majorEastAsia" w:hAnsiTheme="majorHAnsi" w:cstheme="majorBidi"/>
          <w:b/>
          <w:bCs/>
          <w:color w:val="1F497D" w:themeColor="text2"/>
          <w:spacing w:val="0"/>
          <w:kern w:val="32"/>
          <w:sz w:val="32"/>
          <w:szCs w:val="32"/>
          <w:lang w:eastAsia="en-AU"/>
        </w:rPr>
        <w:t>Eligibility criteria</w:t>
      </w:r>
    </w:p>
    <w:p w:rsidR="00724EFA" w:rsidRPr="00724EFA" w:rsidRDefault="00724EFA" w:rsidP="00FA7F03">
      <w:pPr>
        <w:spacing w:before="100" w:beforeAutospacing="1" w:after="100" w:afterAutospacing="1"/>
        <w:jc w:val="both"/>
        <w:textAlignment w:val="auto"/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</w:pPr>
      <w:r w:rsidRPr="00724EFA"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  <w:t xml:space="preserve">To be eligible to apply for the Calvary </w:t>
      </w:r>
      <w:r w:rsidR="00656EF1"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  <w:t xml:space="preserve">Hobart </w:t>
      </w:r>
      <w:r w:rsidR="00474CFD"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  <w:t xml:space="preserve">2020 </w:t>
      </w:r>
      <w:r w:rsidRPr="00724EFA"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  <w:t>GNTP you must</w:t>
      </w:r>
    </w:p>
    <w:p w:rsidR="00724EFA" w:rsidRPr="00724EFA" w:rsidRDefault="00724EFA" w:rsidP="00FA7F03">
      <w:pPr>
        <w:numPr>
          <w:ilvl w:val="0"/>
          <w:numId w:val="32"/>
        </w:numPr>
        <w:spacing w:before="100" w:beforeAutospacing="1" w:after="100" w:afterAutospacing="1"/>
        <w:jc w:val="both"/>
        <w:textAlignment w:val="auto"/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</w:pP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>Be an Australian or New Zealand Citizen or hold a Visa that allows ongoing full time employment in Australia</w:t>
      </w:r>
      <w:r w:rsidR="00202C33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>, please note Visa conditions apply.</w:t>
      </w:r>
    </w:p>
    <w:p w:rsidR="00724EFA" w:rsidRPr="00724EFA" w:rsidRDefault="00724EFA" w:rsidP="00FA7F03">
      <w:pPr>
        <w:numPr>
          <w:ilvl w:val="0"/>
          <w:numId w:val="32"/>
        </w:numPr>
        <w:spacing w:before="100" w:beforeAutospacing="1" w:after="100" w:afterAutospacing="1"/>
        <w:jc w:val="both"/>
        <w:textAlignment w:val="auto"/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</w:pP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>Intend to complete a Bachelor of Nursing Degree that leads to initial registration as a Registered Nurse with AHPRA and be ready to commence employment in February</w:t>
      </w:r>
      <w:r w:rsidR="00474CFD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>/March</w:t>
      </w: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 2020 </w:t>
      </w:r>
      <w:r w:rsidRPr="00724EFA"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  <w:t xml:space="preserve">OR </w:t>
      </w: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>Intend to complete an Enrolled Nurse Diploma that leads to initial registration as an Enrolled Nurse with AHPRA and be ready to commence employment in February</w:t>
      </w:r>
      <w:r w:rsidR="00474CFD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>/March</w:t>
      </w:r>
      <w:r w:rsidR="00202C33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 2020.</w:t>
      </w: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 </w:t>
      </w:r>
    </w:p>
    <w:p w:rsidR="005B248B" w:rsidRDefault="00724EFA" w:rsidP="005B248B">
      <w:pPr>
        <w:spacing w:before="100" w:beforeAutospacing="1" w:after="100" w:afterAutospacing="1"/>
        <w:jc w:val="both"/>
        <w:textAlignment w:val="auto"/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</w:pPr>
      <w:r w:rsidRPr="00724EFA"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  <w:t>Please note</w:t>
      </w:r>
    </w:p>
    <w:p w:rsidR="004D126E" w:rsidRDefault="00202C33" w:rsidP="005B248B">
      <w:pPr>
        <w:spacing w:before="100" w:beforeAutospacing="1" w:after="100" w:afterAutospacing="1"/>
        <w:jc w:val="both"/>
        <w:textAlignment w:val="auto"/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</w:pPr>
      <w:r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>Applicants who have completed greater</w:t>
      </w:r>
      <w:r w:rsidR="00724EFA" w:rsidRPr="004D126E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 </w:t>
      </w:r>
      <w:r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than </w:t>
      </w:r>
      <w:r w:rsidR="00724EFA" w:rsidRPr="004D126E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3 </w:t>
      </w:r>
      <w:r w:rsidR="006B4FA9" w:rsidRPr="004D126E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>month’s</w:t>
      </w:r>
      <w:r w:rsidR="00724EFA" w:rsidRPr="004D126E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 full-time equivalent work (436 hours) as a Registered Nurse, in any country are </w:t>
      </w:r>
      <w:r w:rsidR="00724EFA" w:rsidRPr="00202C33"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  <w:t>not</w:t>
      </w:r>
      <w:r w:rsidR="00724EFA" w:rsidRPr="004D126E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 eligible to apply.</w:t>
      </w:r>
    </w:p>
    <w:p w:rsidR="00FA7F03" w:rsidRDefault="00724EFA" w:rsidP="00607A79">
      <w:pPr>
        <w:numPr>
          <w:ilvl w:val="0"/>
          <w:numId w:val="32"/>
        </w:numPr>
        <w:spacing w:before="100" w:beforeAutospacing="1" w:after="100" w:afterAutospacing="1"/>
        <w:ind w:left="357"/>
        <w:jc w:val="both"/>
        <w:textAlignment w:val="auto"/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</w:pPr>
      <w:r w:rsidRPr="00FE5149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Applicants who are not completing their degree until after </w:t>
      </w:r>
      <w:r w:rsidR="009C0B94" w:rsidRPr="00FE5149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>mid February 2020 (Summer school 2019/2020)</w:t>
      </w:r>
      <w:r w:rsidRPr="004D126E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 are not eligible to apply for the 2020 GNTP and should wait for 2021 GNTP recruitment.</w:t>
      </w:r>
    </w:p>
    <w:p w:rsidR="00D419EF" w:rsidRDefault="00D419EF" w:rsidP="00FA7F03">
      <w:pPr>
        <w:numPr>
          <w:ilvl w:val="0"/>
          <w:numId w:val="32"/>
        </w:numPr>
        <w:spacing w:before="100" w:beforeAutospacing="1" w:after="100" w:afterAutospacing="1"/>
        <w:ind w:left="357"/>
        <w:jc w:val="both"/>
        <w:textAlignment w:val="auto"/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</w:pPr>
      <w:r w:rsidRPr="004D126E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>Employer</w:t>
      </w: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 sponsorship is</w:t>
      </w:r>
      <w:r w:rsidRPr="00202C33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 not</w:t>
      </w: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 available from</w:t>
      </w:r>
      <w:bookmarkStart w:id="0" w:name="_GoBack"/>
      <w:bookmarkEnd w:id="0"/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 Calvary Health</w:t>
      </w:r>
      <w:r w:rsidR="00202C33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 C</w:t>
      </w: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>are for this recruitment process.</w:t>
      </w:r>
    </w:p>
    <w:p w:rsidR="005B248B" w:rsidRPr="00724EFA" w:rsidRDefault="005B248B" w:rsidP="00FA7F03">
      <w:pPr>
        <w:numPr>
          <w:ilvl w:val="0"/>
          <w:numId w:val="32"/>
        </w:numPr>
        <w:spacing w:before="100" w:beforeAutospacing="1" w:after="100" w:afterAutospacing="1"/>
        <w:ind w:left="357"/>
        <w:jc w:val="both"/>
        <w:textAlignment w:val="auto"/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</w:pPr>
      <w:r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Police checks, working with vulnerable people/children’s clearances and immunisation histories are not required for application, though these will be required should you be successful in obtaining a GNTP position.  </w:t>
      </w:r>
    </w:p>
    <w:p w:rsidR="00724EFA" w:rsidRPr="00724EFA" w:rsidRDefault="00724EFA" w:rsidP="00FA7F03">
      <w:pPr>
        <w:keepNext/>
        <w:spacing w:before="100" w:beforeAutospacing="1" w:after="100" w:afterAutospacing="1"/>
        <w:textAlignment w:val="auto"/>
        <w:outlineLvl w:val="0"/>
        <w:rPr>
          <w:rFonts w:asciiTheme="majorHAnsi" w:eastAsiaTheme="majorEastAsia" w:hAnsiTheme="majorHAnsi" w:cstheme="majorBidi"/>
          <w:b/>
          <w:bCs/>
          <w:color w:val="1F497D" w:themeColor="text2"/>
          <w:spacing w:val="0"/>
          <w:kern w:val="32"/>
          <w:sz w:val="32"/>
          <w:szCs w:val="32"/>
          <w:lang w:eastAsia="en-AU"/>
        </w:rPr>
      </w:pPr>
      <w:r w:rsidRPr="00724EFA">
        <w:rPr>
          <w:rFonts w:asciiTheme="majorHAnsi" w:eastAsiaTheme="majorEastAsia" w:hAnsiTheme="majorHAnsi" w:cstheme="majorBidi"/>
          <w:b/>
          <w:bCs/>
          <w:color w:val="1F497D" w:themeColor="text2"/>
          <w:spacing w:val="0"/>
          <w:kern w:val="32"/>
          <w:sz w:val="32"/>
          <w:szCs w:val="32"/>
          <w:lang w:eastAsia="en-AU"/>
        </w:rPr>
        <w:lastRenderedPageBreak/>
        <w:t xml:space="preserve">How to apply </w:t>
      </w:r>
    </w:p>
    <w:p w:rsidR="00F60784" w:rsidRDefault="00265E06" w:rsidP="00FA7F03">
      <w:pPr>
        <w:spacing w:before="100" w:beforeAutospacing="1" w:after="100" w:afterAutospacing="1"/>
        <w:textAlignment w:val="auto"/>
        <w:rPr>
          <w:rFonts w:eastAsia="Times New Roman" w:cs="Times New Roman"/>
          <w:color w:val="auto"/>
          <w:spacing w:val="0"/>
          <w:kern w:val="0"/>
          <w:lang w:eastAsia="en-AU"/>
        </w:rPr>
      </w:pPr>
      <w:r>
        <w:rPr>
          <w:rFonts w:eastAsia="Times New Roman" w:cs="Times New Roman"/>
          <w:color w:val="auto"/>
          <w:spacing w:val="0"/>
          <w:kern w:val="0"/>
          <w:lang w:eastAsia="en-AU"/>
        </w:rPr>
        <w:t xml:space="preserve">Applications open </w:t>
      </w:r>
      <w:r w:rsidRPr="00AC378D">
        <w:rPr>
          <w:rFonts w:eastAsia="Times New Roman" w:cs="Times New Roman"/>
          <w:b/>
          <w:color w:val="auto"/>
          <w:spacing w:val="0"/>
          <w:kern w:val="0"/>
          <w:lang w:eastAsia="en-AU"/>
        </w:rPr>
        <w:t>2</w:t>
      </w:r>
      <w:r w:rsidRPr="00AC378D">
        <w:rPr>
          <w:rFonts w:eastAsia="Times New Roman" w:cs="Times New Roman"/>
          <w:b/>
          <w:color w:val="auto"/>
          <w:spacing w:val="0"/>
          <w:kern w:val="0"/>
          <w:vertAlign w:val="superscript"/>
          <w:lang w:eastAsia="en-AU"/>
        </w:rPr>
        <w:t>nd</w:t>
      </w:r>
      <w:r w:rsidRPr="00AC378D">
        <w:rPr>
          <w:rFonts w:eastAsia="Times New Roman" w:cs="Times New Roman"/>
          <w:b/>
          <w:color w:val="auto"/>
          <w:spacing w:val="0"/>
          <w:kern w:val="0"/>
          <w:lang w:eastAsia="en-AU"/>
        </w:rPr>
        <w:t xml:space="preserve"> July until 27</w:t>
      </w:r>
      <w:r w:rsidRPr="00AC378D">
        <w:rPr>
          <w:rFonts w:eastAsia="Times New Roman" w:cs="Times New Roman"/>
          <w:b/>
          <w:color w:val="auto"/>
          <w:spacing w:val="0"/>
          <w:kern w:val="0"/>
          <w:vertAlign w:val="superscript"/>
          <w:lang w:eastAsia="en-AU"/>
        </w:rPr>
        <w:t>th</w:t>
      </w:r>
      <w:r w:rsidRPr="00AC378D">
        <w:rPr>
          <w:rFonts w:eastAsia="Times New Roman" w:cs="Times New Roman"/>
          <w:b/>
          <w:color w:val="auto"/>
          <w:spacing w:val="0"/>
          <w:kern w:val="0"/>
          <w:lang w:eastAsia="en-AU"/>
        </w:rPr>
        <w:t xml:space="preserve"> July 2019</w:t>
      </w:r>
      <w:r>
        <w:rPr>
          <w:rFonts w:eastAsia="Times New Roman" w:cs="Times New Roman"/>
          <w:color w:val="auto"/>
          <w:spacing w:val="0"/>
          <w:kern w:val="0"/>
          <w:lang w:eastAsia="en-AU"/>
        </w:rPr>
        <w:t xml:space="preserve"> v</w:t>
      </w:r>
      <w:r w:rsidR="00922D21" w:rsidRPr="00922D21">
        <w:rPr>
          <w:rFonts w:eastAsia="Times New Roman" w:cs="Times New Roman"/>
          <w:color w:val="auto"/>
          <w:spacing w:val="0"/>
          <w:kern w:val="0"/>
          <w:lang w:eastAsia="en-AU"/>
        </w:rPr>
        <w:t xml:space="preserve">ia Calvary Careers </w:t>
      </w:r>
      <w:r w:rsidR="0078301B">
        <w:rPr>
          <w:rFonts w:eastAsia="Times New Roman" w:cs="Times New Roman"/>
          <w:color w:val="auto"/>
          <w:spacing w:val="0"/>
          <w:kern w:val="0"/>
          <w:lang w:eastAsia="en-AU"/>
        </w:rPr>
        <w:t xml:space="preserve">or seek.com </w:t>
      </w:r>
      <w:r w:rsidR="00922D21" w:rsidRPr="00922D21">
        <w:rPr>
          <w:rFonts w:eastAsia="Times New Roman" w:cs="Times New Roman"/>
          <w:color w:val="auto"/>
          <w:spacing w:val="0"/>
          <w:kern w:val="0"/>
          <w:lang w:eastAsia="en-AU"/>
        </w:rPr>
        <w:t xml:space="preserve">website, </w:t>
      </w:r>
      <w:r w:rsidR="00922D21" w:rsidRPr="00922D21">
        <w:rPr>
          <w:rFonts w:eastAsia="Times New Roman" w:cs="Times New Roman"/>
          <w:b/>
          <w:color w:val="auto"/>
          <w:spacing w:val="0"/>
          <w:kern w:val="0"/>
          <w:lang w:eastAsia="en-AU"/>
        </w:rPr>
        <w:t>please complete the online application</w:t>
      </w:r>
      <w:r w:rsidR="00922D21" w:rsidRPr="00922D21">
        <w:rPr>
          <w:rFonts w:eastAsia="Times New Roman" w:cs="Times New Roman"/>
          <w:color w:val="auto"/>
          <w:spacing w:val="0"/>
          <w:kern w:val="0"/>
          <w:lang w:eastAsia="en-AU"/>
        </w:rPr>
        <w:t xml:space="preserve"> and </w:t>
      </w:r>
      <w:r w:rsidR="00F60784">
        <w:rPr>
          <w:rFonts w:eastAsia="Times New Roman" w:cs="Times New Roman"/>
          <w:color w:val="auto"/>
          <w:spacing w:val="0"/>
          <w:kern w:val="0"/>
          <w:lang w:eastAsia="en-AU"/>
        </w:rPr>
        <w:t>complete the requested details including:</w:t>
      </w:r>
    </w:p>
    <w:p w:rsidR="00F60784" w:rsidRPr="00D419EF" w:rsidRDefault="00F60784" w:rsidP="00F60784">
      <w:pPr>
        <w:pStyle w:val="ListParagraph"/>
        <w:numPr>
          <w:ilvl w:val="0"/>
          <w:numId w:val="38"/>
        </w:numPr>
        <w:spacing w:before="100" w:beforeAutospacing="1" w:after="100" w:afterAutospacing="1"/>
        <w:textAlignment w:val="auto"/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</w:pPr>
      <w:r w:rsidRPr="00D419EF"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  <w:t>Career Goal</w:t>
      </w:r>
      <w:r w:rsidRPr="00D419EF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 statements </w:t>
      </w:r>
      <w:r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(previously known as selection criteria) </w:t>
      </w:r>
      <w:r w:rsidRPr="00D419EF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>as outlined below:</w:t>
      </w:r>
      <w:r w:rsidRPr="00D419EF">
        <w:rPr>
          <w:rFonts w:asciiTheme="minorHAnsi" w:eastAsiaTheme="minorEastAsia" w:hAnsiTheme="minorHAnsi" w:cstheme="minorHAnsi"/>
          <w:color w:val="auto"/>
          <w:spacing w:val="0"/>
          <w:kern w:val="0"/>
          <w:sz w:val="24"/>
          <w:szCs w:val="24"/>
          <w:lang w:eastAsia="en-AU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pacing w:val="0"/>
          <w:kern w:val="0"/>
          <w:sz w:val="24"/>
          <w:szCs w:val="24"/>
          <w:lang w:eastAsia="en-AU"/>
        </w:rPr>
        <w:tab/>
      </w:r>
      <w:r w:rsidRPr="00D419EF">
        <w:rPr>
          <w:rFonts w:asciiTheme="minorHAnsi" w:eastAsiaTheme="minorEastAsia" w:hAnsiTheme="minorHAnsi" w:cstheme="minorHAnsi"/>
          <w:color w:val="auto"/>
          <w:spacing w:val="0"/>
          <w:kern w:val="0"/>
          <w:sz w:val="24"/>
          <w:szCs w:val="24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19EF">
        <w:rPr>
          <w:rFonts w:asciiTheme="minorHAnsi" w:eastAsiaTheme="minorEastAsia" w:hAnsiTheme="minorHAnsi" w:cstheme="minorHAnsi"/>
          <w:color w:val="auto"/>
          <w:spacing w:val="0"/>
          <w:kern w:val="0"/>
          <w:sz w:val="24"/>
          <w:szCs w:val="24"/>
          <w:lang w:eastAsia="en-AU"/>
        </w:rPr>
        <w:instrText xml:space="preserve"> FORMCHECKBOX </w:instrText>
      </w:r>
      <w:r w:rsidR="00FE5149">
        <w:rPr>
          <w:rFonts w:asciiTheme="minorHAnsi" w:eastAsiaTheme="minorEastAsia" w:hAnsiTheme="minorHAnsi" w:cstheme="minorHAnsi"/>
          <w:color w:val="auto"/>
          <w:spacing w:val="0"/>
          <w:kern w:val="0"/>
          <w:sz w:val="24"/>
          <w:szCs w:val="24"/>
          <w:lang w:eastAsia="en-AU"/>
        </w:rPr>
      </w:r>
      <w:r w:rsidR="00FE5149">
        <w:rPr>
          <w:rFonts w:asciiTheme="minorHAnsi" w:eastAsiaTheme="minorEastAsia" w:hAnsiTheme="minorHAnsi" w:cstheme="minorHAnsi"/>
          <w:color w:val="auto"/>
          <w:spacing w:val="0"/>
          <w:kern w:val="0"/>
          <w:sz w:val="24"/>
          <w:szCs w:val="24"/>
          <w:lang w:eastAsia="en-AU"/>
        </w:rPr>
        <w:fldChar w:fldCharType="separate"/>
      </w:r>
      <w:r w:rsidRPr="00D419EF">
        <w:rPr>
          <w:rFonts w:asciiTheme="minorHAnsi" w:eastAsiaTheme="minorEastAsia" w:hAnsiTheme="minorHAnsi" w:cstheme="minorHAnsi"/>
          <w:color w:val="auto"/>
          <w:spacing w:val="0"/>
          <w:kern w:val="0"/>
          <w:sz w:val="24"/>
          <w:szCs w:val="24"/>
          <w:lang w:eastAsia="en-AU"/>
        </w:rPr>
        <w:fldChar w:fldCharType="end"/>
      </w:r>
    </w:p>
    <w:p w:rsidR="00F60784" w:rsidRPr="00FA7F03" w:rsidRDefault="00F60784" w:rsidP="00F60784">
      <w:pPr>
        <w:numPr>
          <w:ilvl w:val="1"/>
          <w:numId w:val="38"/>
        </w:numPr>
        <w:spacing w:before="100" w:beforeAutospacing="1" w:after="100" w:afterAutospacing="1"/>
        <w:textAlignment w:val="auto"/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</w:pPr>
      <w:r w:rsidRPr="00FA7F03">
        <w:rPr>
          <w:rFonts w:asciiTheme="minorHAnsi" w:eastAsiaTheme="minorEastAsia" w:hAnsiTheme="minorHAnsi" w:cstheme="minorHAnsi"/>
          <w:b/>
          <w:color w:val="auto"/>
          <w:spacing w:val="0"/>
          <w:kern w:val="0"/>
          <w:lang w:val="en-AU" w:eastAsia="en-AU"/>
        </w:rPr>
        <w:t>At the completion of my Calvary GNTP I hope to have achieved;</w:t>
      </w:r>
    </w:p>
    <w:p w:rsidR="00F60784" w:rsidRPr="00FA7F03" w:rsidRDefault="00F60784" w:rsidP="00F60784">
      <w:pPr>
        <w:numPr>
          <w:ilvl w:val="1"/>
          <w:numId w:val="38"/>
        </w:numPr>
        <w:spacing w:before="100" w:beforeAutospacing="1" w:after="100" w:afterAutospacing="1"/>
        <w:textAlignment w:val="auto"/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</w:pPr>
      <w:r w:rsidRPr="00FA7F03">
        <w:rPr>
          <w:rFonts w:asciiTheme="minorHAnsi" w:eastAsiaTheme="minorEastAsia" w:hAnsiTheme="minorHAnsi" w:cstheme="minorHAnsi"/>
          <w:b/>
          <w:color w:val="auto"/>
          <w:spacing w:val="0"/>
          <w:kern w:val="0"/>
          <w:lang w:val="en-AU" w:eastAsia="en-AU"/>
        </w:rPr>
        <w:t>The areas of nursing that have so far been of most interest to me are;</w:t>
      </w:r>
    </w:p>
    <w:p w:rsidR="00F60784" w:rsidRPr="00FA7F03" w:rsidRDefault="00F60784" w:rsidP="00F60784">
      <w:pPr>
        <w:numPr>
          <w:ilvl w:val="1"/>
          <w:numId w:val="38"/>
        </w:numPr>
        <w:spacing w:before="100" w:beforeAutospacing="1" w:after="100" w:afterAutospacing="1"/>
        <w:textAlignment w:val="auto"/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</w:pPr>
      <w:r w:rsidRPr="00FA7F03"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  <w:t>On a recent clinical placement experience I demonstrated professionalism and effective time management skills by;</w:t>
      </w:r>
    </w:p>
    <w:p w:rsidR="00F60784" w:rsidRPr="00F60784" w:rsidRDefault="00F60784" w:rsidP="00F60784">
      <w:pPr>
        <w:numPr>
          <w:ilvl w:val="1"/>
          <w:numId w:val="38"/>
        </w:numPr>
        <w:spacing w:before="100" w:beforeAutospacing="1" w:after="100" w:afterAutospacing="1"/>
        <w:textAlignment w:val="auto"/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</w:pPr>
      <w:r w:rsidRPr="00FA7F03"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  <w:t>I would like to be considered for a position in the Calvary GNTP because;</w:t>
      </w:r>
    </w:p>
    <w:p w:rsidR="00922D21" w:rsidRDefault="00F60784" w:rsidP="00FA7F03">
      <w:pPr>
        <w:spacing w:before="100" w:beforeAutospacing="1" w:after="100" w:afterAutospacing="1"/>
        <w:textAlignment w:val="auto"/>
        <w:rPr>
          <w:rFonts w:eastAsia="Times New Roman" w:cs="Times New Roman"/>
          <w:color w:val="auto"/>
          <w:spacing w:val="0"/>
          <w:kern w:val="0"/>
          <w:lang w:eastAsia="en-AU"/>
        </w:rPr>
      </w:pPr>
      <w:r w:rsidRPr="00F60784">
        <w:rPr>
          <w:rFonts w:eastAsia="Times New Roman" w:cs="Times New Roman"/>
          <w:b/>
          <w:color w:val="auto"/>
          <w:spacing w:val="0"/>
          <w:kern w:val="0"/>
          <w:lang w:eastAsia="en-AU"/>
        </w:rPr>
        <w:t xml:space="preserve">Please </w:t>
      </w:r>
      <w:r>
        <w:rPr>
          <w:rFonts w:eastAsia="Times New Roman" w:cs="Times New Roman"/>
          <w:b/>
          <w:color w:val="auto"/>
          <w:spacing w:val="0"/>
          <w:kern w:val="0"/>
          <w:lang w:eastAsia="en-AU"/>
        </w:rPr>
        <w:t xml:space="preserve">also </w:t>
      </w:r>
      <w:r w:rsidR="00922D21" w:rsidRPr="00F60784">
        <w:rPr>
          <w:rFonts w:eastAsia="Times New Roman" w:cs="Times New Roman"/>
          <w:b/>
          <w:color w:val="auto"/>
          <w:spacing w:val="0"/>
          <w:kern w:val="0"/>
          <w:lang w:eastAsia="en-AU"/>
        </w:rPr>
        <w:t>upload the following documents</w:t>
      </w:r>
      <w:r w:rsidR="00922D21" w:rsidRPr="00922D21">
        <w:rPr>
          <w:rFonts w:eastAsia="Times New Roman" w:cs="Times New Roman"/>
          <w:color w:val="auto"/>
          <w:spacing w:val="0"/>
          <w:kern w:val="0"/>
          <w:lang w:eastAsia="en-AU"/>
        </w:rPr>
        <w:t>:</w:t>
      </w:r>
    </w:p>
    <w:p w:rsidR="00724EFA" w:rsidRPr="00202C33" w:rsidRDefault="00724EFA" w:rsidP="00FA7F03">
      <w:pPr>
        <w:numPr>
          <w:ilvl w:val="0"/>
          <w:numId w:val="31"/>
        </w:numPr>
        <w:spacing w:before="100" w:beforeAutospacing="1" w:after="100" w:afterAutospacing="1"/>
        <w:textAlignment w:val="auto"/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</w:pPr>
      <w:r w:rsidRPr="00202C33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Cover letter    </w:t>
      </w:r>
      <w:r w:rsidRPr="00202C33"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 xml:space="preserve">                 </w:t>
      </w:r>
      <w:r w:rsidR="00F06251" w:rsidRPr="00202C33"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ab/>
      </w:r>
      <w:r w:rsidR="00F06251" w:rsidRPr="00202C33"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ab/>
      </w:r>
      <w:r w:rsidR="00F06251" w:rsidRPr="00202C33"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ab/>
      </w:r>
      <w:r w:rsidR="00F06251" w:rsidRPr="00202C33"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ab/>
      </w:r>
      <w:r w:rsidR="00F06251" w:rsidRPr="00202C33"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ab/>
      </w:r>
      <w:r w:rsidRPr="00202C33"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 xml:space="preserve">                                       </w:t>
      </w:r>
      <w:r w:rsidRPr="00202C33"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ab/>
      </w:r>
      <w:r w:rsidRPr="00202C33"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ab/>
      </w:r>
      <w:r w:rsidRPr="00202C33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2C33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instrText xml:space="preserve"> FORMCHECKBOX </w:instrText>
      </w:r>
      <w:r w:rsidR="00FE5149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</w:r>
      <w:r w:rsidR="00FE5149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fldChar w:fldCharType="separate"/>
      </w:r>
      <w:r w:rsidRPr="00202C33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fldChar w:fldCharType="end"/>
      </w:r>
    </w:p>
    <w:p w:rsidR="00724EFA" w:rsidRPr="00202C33" w:rsidRDefault="00724EFA" w:rsidP="00FA7F03">
      <w:pPr>
        <w:numPr>
          <w:ilvl w:val="0"/>
          <w:numId w:val="31"/>
        </w:numPr>
        <w:spacing w:before="100" w:beforeAutospacing="1" w:after="100" w:afterAutospacing="1"/>
        <w:textAlignment w:val="auto"/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</w:pPr>
      <w:r w:rsidRPr="00202C33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>Curriculum Vitae;</w:t>
      </w:r>
      <w:r w:rsidRPr="00202C33"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  <w:t xml:space="preserve"> Please include with this document:</w:t>
      </w:r>
      <w:r w:rsidRPr="00202C33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 </w:t>
      </w:r>
      <w:r w:rsidRPr="00202C33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ab/>
      </w:r>
      <w:r w:rsidRPr="00202C33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ab/>
      </w:r>
      <w:r w:rsidRPr="00202C33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ab/>
      </w:r>
      <w:r w:rsidRPr="00202C33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ab/>
        <w:t xml:space="preserve">  </w:t>
      </w:r>
      <w:r w:rsidRPr="00202C33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ab/>
      </w:r>
      <w:r w:rsidRPr="00202C33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2C33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instrText xml:space="preserve"> FORMCHECKBOX </w:instrText>
      </w:r>
      <w:r w:rsidR="00FE5149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</w:r>
      <w:r w:rsidR="00FE5149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fldChar w:fldCharType="separate"/>
      </w:r>
      <w:r w:rsidRPr="00202C33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fldChar w:fldCharType="end"/>
      </w:r>
    </w:p>
    <w:p w:rsidR="00724EFA" w:rsidRPr="00202C33" w:rsidRDefault="00724EFA" w:rsidP="00FA7F03">
      <w:pPr>
        <w:numPr>
          <w:ilvl w:val="1"/>
          <w:numId w:val="31"/>
        </w:numPr>
        <w:spacing w:before="100" w:beforeAutospacing="1" w:after="100" w:afterAutospacing="1"/>
        <w:textAlignment w:val="auto"/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</w:pPr>
      <w:r w:rsidRPr="00202C33"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  <w:t xml:space="preserve">Employment history </w:t>
      </w:r>
    </w:p>
    <w:p w:rsidR="00724EFA" w:rsidRPr="00202C33" w:rsidRDefault="00724EFA" w:rsidP="00FA7F03">
      <w:pPr>
        <w:numPr>
          <w:ilvl w:val="1"/>
          <w:numId w:val="31"/>
        </w:numPr>
        <w:spacing w:before="100" w:beforeAutospacing="1" w:after="100" w:afterAutospacing="1"/>
        <w:textAlignment w:val="auto"/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</w:pPr>
      <w:r w:rsidRPr="00202C33"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  <w:t xml:space="preserve">Clinical Placement History   </w:t>
      </w:r>
      <w:r w:rsidRPr="00202C33">
        <w:rPr>
          <w:rFonts w:asciiTheme="minorHAnsi" w:eastAsiaTheme="minorEastAsia" w:hAnsiTheme="minorHAnsi" w:cstheme="minorHAnsi"/>
          <w:b/>
          <w:color w:val="auto"/>
          <w:spacing w:val="0"/>
          <w:kern w:val="0"/>
          <w:lang w:val="en-AU" w:eastAsia="en-AU"/>
        </w:rPr>
        <w:t xml:space="preserve">                                                </w:t>
      </w:r>
    </w:p>
    <w:p w:rsidR="00724EFA" w:rsidRPr="00724EFA" w:rsidRDefault="00724EFA" w:rsidP="00FA7F03">
      <w:pPr>
        <w:numPr>
          <w:ilvl w:val="0"/>
          <w:numId w:val="31"/>
        </w:numPr>
        <w:spacing w:before="100" w:beforeAutospacing="1" w:after="100" w:afterAutospacing="1"/>
        <w:textAlignment w:val="auto"/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</w:pP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All pages of your </w:t>
      </w:r>
      <w:r w:rsidRPr="00724EFA">
        <w:rPr>
          <w:rFonts w:asciiTheme="minorHAnsi" w:eastAsiaTheme="minorEastAsia" w:hAnsiTheme="minorHAnsi" w:cs="Times New Roman"/>
          <w:b/>
          <w:color w:val="auto"/>
          <w:spacing w:val="0"/>
          <w:kern w:val="0"/>
          <w:lang w:eastAsia="en-AU"/>
        </w:rPr>
        <w:t>two most recent clinical placement experience assessments</w:t>
      </w: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 xml:space="preserve">       </w:t>
      </w: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ab/>
      </w:r>
      <w:r w:rsidRPr="00724EFA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4EFA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instrText xml:space="preserve"> FORMCHECKBOX </w:instrText>
      </w:r>
      <w:r w:rsidR="00FE5149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</w:r>
      <w:r w:rsidR="00FE5149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fldChar w:fldCharType="separate"/>
      </w:r>
      <w:r w:rsidRPr="00724EFA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fldChar w:fldCharType="end"/>
      </w:r>
    </w:p>
    <w:p w:rsidR="00724EFA" w:rsidRPr="00BA1F86" w:rsidRDefault="00724EFA" w:rsidP="00FA7F03">
      <w:pPr>
        <w:numPr>
          <w:ilvl w:val="0"/>
          <w:numId w:val="31"/>
        </w:numPr>
        <w:spacing w:before="100" w:beforeAutospacing="1" w:after="100" w:afterAutospacing="1"/>
        <w:textAlignment w:val="auto"/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</w:pP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>Interim academic record</w:t>
      </w: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ab/>
      </w: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ab/>
      </w: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ab/>
      </w: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ab/>
      </w: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ab/>
      </w: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ab/>
      </w: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ab/>
      </w:r>
      <w:r w:rsidRPr="00724EFA">
        <w:rPr>
          <w:rFonts w:asciiTheme="minorHAnsi" w:eastAsiaTheme="minorEastAsia" w:hAnsiTheme="minorHAnsi" w:cs="Times New Roman"/>
          <w:color w:val="auto"/>
          <w:spacing w:val="0"/>
          <w:kern w:val="0"/>
          <w:lang w:eastAsia="en-AU"/>
        </w:rPr>
        <w:tab/>
      </w:r>
      <w:r w:rsidRPr="00724EFA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4EFA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instrText xml:space="preserve"> FORMCHECKBOX </w:instrText>
      </w:r>
      <w:r w:rsidR="00FE5149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</w:r>
      <w:r w:rsidR="00FE5149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fldChar w:fldCharType="separate"/>
      </w:r>
      <w:r w:rsidRPr="00724EFA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fldChar w:fldCharType="end"/>
      </w:r>
    </w:p>
    <w:p w:rsidR="00BA1F86" w:rsidRDefault="00BA1F86" w:rsidP="00BA1F86">
      <w:pPr>
        <w:tabs>
          <w:tab w:val="num" w:pos="720"/>
        </w:tabs>
        <w:spacing w:before="100" w:beforeAutospacing="1" w:after="100" w:afterAutospacing="1"/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</w:pPr>
      <w:r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 xml:space="preserve">Note: </w:t>
      </w:r>
      <w:r w:rsidR="00C43008" w:rsidRPr="00BA1F86"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>If you have a working Visa, you will be required to submit this information with your application</w:t>
      </w:r>
      <w:r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>.</w:t>
      </w:r>
      <w:r w:rsidRPr="00BA1F86"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pacing w:val="0"/>
          <w:kern w:val="0"/>
          <w:lang w:eastAsia="en-AU"/>
        </w:rPr>
        <w:t xml:space="preserve"> You will also be asked to supply p</w:t>
      </w:r>
      <w:proofErr w:type="spellStart"/>
      <w:r w:rsidRPr="00BA1F86"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>hoto</w:t>
      </w:r>
      <w:proofErr w:type="spellEnd"/>
      <w:r w:rsidRPr="00BA1F86"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 xml:space="preserve"> ide</w:t>
      </w:r>
      <w:r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 xml:space="preserve">ntification </w:t>
      </w:r>
      <w:r w:rsidRPr="00BA1F86"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>if successful for interview</w:t>
      </w:r>
      <w:r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  <w:t>.</w:t>
      </w:r>
    </w:p>
    <w:p w:rsidR="00724EFA" w:rsidRPr="00BA1F86" w:rsidRDefault="00724EFA" w:rsidP="00BA1F86">
      <w:pPr>
        <w:tabs>
          <w:tab w:val="num" w:pos="720"/>
        </w:tabs>
        <w:spacing w:before="100" w:beforeAutospacing="1" w:after="100" w:afterAutospacing="1"/>
        <w:rPr>
          <w:rFonts w:asciiTheme="minorHAnsi" w:eastAsiaTheme="minorEastAsia" w:hAnsiTheme="minorHAnsi" w:cstheme="minorHAnsi"/>
          <w:color w:val="auto"/>
          <w:spacing w:val="0"/>
          <w:kern w:val="0"/>
          <w:lang w:val="en-AU" w:eastAsia="en-AU"/>
        </w:rPr>
      </w:pPr>
      <w:r w:rsidRPr="00724EFA">
        <w:rPr>
          <w:rFonts w:asciiTheme="minorHAnsi" w:eastAsiaTheme="minorEastAsia" w:hAnsiTheme="minorHAnsi" w:cs="Times New Roman"/>
          <w:b/>
          <w:color w:val="auto"/>
          <w:spacing w:val="0"/>
          <w:kern w:val="0"/>
          <w:sz w:val="24"/>
          <w:szCs w:val="24"/>
          <w:lang w:eastAsia="en-AU"/>
        </w:rPr>
        <w:t>Please use the tick box checklist to ensure you have included all documents as requested</w:t>
      </w:r>
    </w:p>
    <w:p w:rsidR="00C22E9F" w:rsidRPr="00C22E9F" w:rsidRDefault="00C22E9F" w:rsidP="00FA7F03">
      <w:pPr>
        <w:spacing w:before="100" w:beforeAutospacing="1" w:after="100" w:afterAutospacing="1"/>
        <w:jc w:val="center"/>
        <w:textAlignment w:val="auto"/>
        <w:rPr>
          <w:rFonts w:asciiTheme="minorHAnsi" w:eastAsiaTheme="minorEastAsia" w:hAnsiTheme="minorHAnsi" w:cs="Times New Roman"/>
          <w:b/>
          <w:color w:val="auto"/>
          <w:spacing w:val="0"/>
          <w:kern w:val="0"/>
          <w:sz w:val="4"/>
          <w:szCs w:val="4"/>
          <w:lang w:eastAsia="en-AU"/>
        </w:rPr>
      </w:pPr>
    </w:p>
    <w:p w:rsidR="00724EFA" w:rsidRPr="00724EFA" w:rsidRDefault="00724EFA" w:rsidP="00FA7F03">
      <w:pPr>
        <w:spacing w:before="100" w:beforeAutospacing="1" w:after="100" w:afterAutospacing="1"/>
        <w:jc w:val="center"/>
        <w:textAlignment w:val="auto"/>
        <w:rPr>
          <w:rFonts w:asciiTheme="minorHAnsi" w:eastAsiaTheme="minorEastAsia" w:hAnsiTheme="minorHAnsi" w:cstheme="minorHAnsi"/>
          <w:color w:val="auto"/>
          <w:spacing w:val="0"/>
          <w:kern w:val="0"/>
          <w:sz w:val="24"/>
          <w:szCs w:val="24"/>
          <w:lang w:eastAsia="en-AU"/>
        </w:rPr>
      </w:pPr>
      <w:r w:rsidRPr="00724EFA">
        <w:rPr>
          <w:rFonts w:asciiTheme="minorHAnsi" w:eastAsiaTheme="minorEastAsia" w:hAnsiTheme="minorHAnsi" w:cstheme="minorHAnsi"/>
          <w:color w:val="auto"/>
          <w:spacing w:val="0"/>
          <w:kern w:val="0"/>
          <w:sz w:val="24"/>
          <w:szCs w:val="24"/>
          <w:lang w:eastAsia="en-AU"/>
        </w:rPr>
        <w:t>Applications may be addressed to Ms. Sarah Meyer</w:t>
      </w:r>
      <w:r w:rsidR="0044053B">
        <w:rPr>
          <w:rFonts w:asciiTheme="minorHAnsi" w:eastAsiaTheme="minorEastAsia" w:hAnsiTheme="minorHAnsi" w:cstheme="minorHAnsi"/>
          <w:color w:val="auto"/>
          <w:spacing w:val="0"/>
          <w:kern w:val="0"/>
          <w:sz w:val="24"/>
          <w:szCs w:val="24"/>
          <w:lang w:eastAsia="en-AU"/>
        </w:rPr>
        <w:t>,</w:t>
      </w:r>
      <w:r w:rsidRPr="00724EFA">
        <w:rPr>
          <w:rFonts w:asciiTheme="minorHAnsi" w:eastAsiaTheme="minorEastAsia" w:hAnsiTheme="minorHAnsi" w:cstheme="minorHAnsi"/>
          <w:color w:val="auto"/>
          <w:spacing w:val="0"/>
          <w:kern w:val="0"/>
          <w:sz w:val="24"/>
          <w:szCs w:val="24"/>
          <w:lang w:eastAsia="en-AU"/>
        </w:rPr>
        <w:t xml:space="preserve"> Graduate Nurse </w:t>
      </w:r>
      <w:r w:rsidR="0044053B">
        <w:rPr>
          <w:rFonts w:asciiTheme="minorHAnsi" w:eastAsiaTheme="minorEastAsia" w:hAnsiTheme="minorHAnsi" w:cstheme="minorHAnsi"/>
          <w:color w:val="auto"/>
          <w:spacing w:val="0"/>
          <w:kern w:val="0"/>
          <w:sz w:val="24"/>
          <w:szCs w:val="24"/>
          <w:lang w:eastAsia="en-AU"/>
        </w:rPr>
        <w:t xml:space="preserve">Program </w:t>
      </w:r>
      <w:r w:rsidRPr="00724EFA">
        <w:rPr>
          <w:rFonts w:asciiTheme="minorHAnsi" w:eastAsiaTheme="minorEastAsia" w:hAnsiTheme="minorHAnsi" w:cstheme="minorHAnsi"/>
          <w:color w:val="auto"/>
          <w:spacing w:val="0"/>
          <w:kern w:val="0"/>
          <w:sz w:val="24"/>
          <w:szCs w:val="24"/>
          <w:lang w:eastAsia="en-AU"/>
        </w:rPr>
        <w:t>Coordinator</w:t>
      </w:r>
      <w:r w:rsidR="0044053B">
        <w:rPr>
          <w:rFonts w:asciiTheme="minorHAnsi" w:eastAsiaTheme="minorEastAsia" w:hAnsiTheme="minorHAnsi" w:cstheme="minorHAnsi"/>
          <w:color w:val="auto"/>
          <w:spacing w:val="0"/>
          <w:kern w:val="0"/>
          <w:sz w:val="24"/>
          <w:szCs w:val="24"/>
          <w:lang w:eastAsia="en-AU"/>
        </w:rPr>
        <w:t>.</w:t>
      </w:r>
    </w:p>
    <w:p w:rsidR="00724EFA" w:rsidRPr="00FA7F03" w:rsidRDefault="00724EFA" w:rsidP="00FA7F03">
      <w:pPr>
        <w:spacing w:before="100" w:beforeAutospacing="1" w:after="100" w:afterAutospacing="1"/>
        <w:jc w:val="center"/>
        <w:textAlignment w:val="auto"/>
        <w:rPr>
          <w:rFonts w:asciiTheme="minorHAnsi" w:eastAsiaTheme="minorEastAsia" w:hAnsiTheme="minorHAnsi" w:cs="Times New Roman"/>
          <w:b/>
          <w:color w:val="auto"/>
          <w:spacing w:val="0"/>
          <w:kern w:val="0"/>
          <w:sz w:val="4"/>
          <w:szCs w:val="4"/>
          <w:lang w:eastAsia="en-AU"/>
        </w:rPr>
      </w:pPr>
    </w:p>
    <w:p w:rsidR="00724EFA" w:rsidRPr="00724EFA" w:rsidRDefault="00724EFA" w:rsidP="00FA7F03">
      <w:pPr>
        <w:spacing w:before="100" w:beforeAutospacing="1" w:after="100" w:afterAutospacing="1"/>
        <w:jc w:val="center"/>
        <w:textAlignment w:val="auto"/>
        <w:rPr>
          <w:rFonts w:asciiTheme="minorHAnsi" w:eastAsiaTheme="minorEastAsia" w:hAnsiTheme="minorHAnsi" w:cstheme="minorHAnsi"/>
          <w:b/>
          <w:color w:val="auto"/>
          <w:spacing w:val="0"/>
          <w:kern w:val="0"/>
          <w:sz w:val="28"/>
          <w:szCs w:val="28"/>
          <w:lang w:eastAsia="en-AU"/>
        </w:rPr>
      </w:pPr>
      <w:r w:rsidRPr="00724EFA">
        <w:rPr>
          <w:rFonts w:asciiTheme="minorHAnsi" w:eastAsiaTheme="minorEastAsia" w:hAnsiTheme="minorHAnsi" w:cstheme="minorHAnsi"/>
          <w:b/>
          <w:color w:val="auto"/>
          <w:spacing w:val="0"/>
          <w:kern w:val="0"/>
          <w:sz w:val="28"/>
          <w:szCs w:val="28"/>
          <w:lang w:eastAsia="en-AU"/>
        </w:rPr>
        <w:t xml:space="preserve">PLEASE </w:t>
      </w:r>
      <w:r w:rsidRPr="00724EFA">
        <w:rPr>
          <w:rFonts w:asciiTheme="minorHAnsi" w:eastAsiaTheme="minorEastAsia" w:hAnsiTheme="minorHAnsi" w:cstheme="minorHAnsi"/>
          <w:b/>
          <w:color w:val="auto"/>
          <w:spacing w:val="0"/>
          <w:kern w:val="0"/>
          <w:sz w:val="28"/>
          <w:szCs w:val="28"/>
          <w:u w:val="single"/>
          <w:lang w:eastAsia="en-AU"/>
        </w:rPr>
        <w:t>do not</w:t>
      </w:r>
      <w:r w:rsidRPr="00724EFA">
        <w:rPr>
          <w:rFonts w:asciiTheme="minorHAnsi" w:eastAsiaTheme="minorEastAsia" w:hAnsiTheme="minorHAnsi" w:cstheme="minorHAnsi"/>
          <w:b/>
          <w:color w:val="auto"/>
          <w:spacing w:val="0"/>
          <w:kern w:val="0"/>
          <w:sz w:val="28"/>
          <w:szCs w:val="28"/>
          <w:lang w:eastAsia="en-AU"/>
        </w:rPr>
        <w:t xml:space="preserve"> email applications for positions as these will not be considered.</w:t>
      </w:r>
    </w:p>
    <w:p w:rsidR="00724EFA" w:rsidRDefault="00724EFA" w:rsidP="00FA7F03">
      <w:pPr>
        <w:spacing w:before="100" w:beforeAutospacing="1" w:after="100" w:afterAutospacing="1"/>
        <w:jc w:val="center"/>
        <w:textAlignment w:val="auto"/>
        <w:rPr>
          <w:rFonts w:asciiTheme="minorHAnsi" w:eastAsiaTheme="minorEastAsia" w:hAnsiTheme="minorHAnsi" w:cstheme="minorHAnsi"/>
          <w:b/>
          <w:color w:val="auto"/>
          <w:spacing w:val="0"/>
          <w:kern w:val="0"/>
          <w:sz w:val="28"/>
          <w:szCs w:val="28"/>
          <w:lang w:eastAsia="en-AU"/>
        </w:rPr>
      </w:pPr>
      <w:r w:rsidRPr="00724EFA">
        <w:rPr>
          <w:rFonts w:asciiTheme="minorHAnsi" w:eastAsiaTheme="minorEastAsia" w:hAnsiTheme="minorHAnsi" w:cstheme="minorHAnsi"/>
          <w:b/>
          <w:color w:val="auto"/>
          <w:spacing w:val="0"/>
          <w:kern w:val="0"/>
          <w:sz w:val="28"/>
          <w:szCs w:val="28"/>
          <w:lang w:eastAsia="en-AU"/>
        </w:rPr>
        <w:t xml:space="preserve">Documents </w:t>
      </w:r>
      <w:r w:rsidRPr="00724EFA">
        <w:rPr>
          <w:rFonts w:asciiTheme="minorHAnsi" w:eastAsiaTheme="minorEastAsia" w:hAnsiTheme="minorHAnsi" w:cstheme="minorHAnsi"/>
          <w:b/>
          <w:color w:val="auto"/>
          <w:spacing w:val="0"/>
          <w:kern w:val="0"/>
          <w:sz w:val="28"/>
          <w:szCs w:val="28"/>
          <w:u w:val="single"/>
          <w:lang w:eastAsia="en-AU"/>
        </w:rPr>
        <w:t>must</w:t>
      </w:r>
      <w:r w:rsidRPr="00724EFA">
        <w:rPr>
          <w:rFonts w:asciiTheme="minorHAnsi" w:eastAsiaTheme="minorEastAsia" w:hAnsiTheme="minorHAnsi" w:cstheme="minorHAnsi"/>
          <w:b/>
          <w:color w:val="auto"/>
          <w:spacing w:val="0"/>
          <w:kern w:val="0"/>
          <w:sz w:val="28"/>
          <w:szCs w:val="28"/>
          <w:lang w:eastAsia="en-AU"/>
        </w:rPr>
        <w:t xml:space="preserve"> be submitted via the online process.</w:t>
      </w:r>
    </w:p>
    <w:p w:rsidR="00724EFA" w:rsidRPr="00724EFA" w:rsidRDefault="00724EFA" w:rsidP="00FA7F03">
      <w:pPr>
        <w:spacing w:before="100" w:beforeAutospacing="1" w:after="100" w:afterAutospacing="1"/>
        <w:jc w:val="center"/>
        <w:textAlignment w:val="auto"/>
        <w:rPr>
          <w:rFonts w:asciiTheme="minorHAnsi" w:eastAsiaTheme="minorEastAsia" w:hAnsiTheme="minorHAnsi" w:cs="Times New Roman"/>
          <w:b/>
          <w:color w:val="auto"/>
          <w:spacing w:val="0"/>
          <w:kern w:val="0"/>
          <w:sz w:val="40"/>
          <w:szCs w:val="40"/>
          <w:lang w:eastAsia="en-AU"/>
        </w:rPr>
      </w:pPr>
      <w:r w:rsidRPr="00724EFA">
        <w:rPr>
          <w:rFonts w:asciiTheme="minorHAnsi" w:eastAsiaTheme="minorEastAsia" w:hAnsiTheme="minorHAnsi" w:cs="Times New Roman"/>
          <w:b/>
          <w:color w:val="auto"/>
          <w:spacing w:val="0"/>
          <w:kern w:val="0"/>
          <w:sz w:val="40"/>
          <w:szCs w:val="40"/>
          <w:lang w:eastAsia="en-AU"/>
        </w:rPr>
        <w:t>Applications close – 27</w:t>
      </w:r>
      <w:r w:rsidRPr="00724EFA">
        <w:rPr>
          <w:rFonts w:asciiTheme="minorHAnsi" w:eastAsiaTheme="minorEastAsia" w:hAnsiTheme="minorHAnsi" w:cs="Times New Roman"/>
          <w:b/>
          <w:color w:val="auto"/>
          <w:spacing w:val="0"/>
          <w:kern w:val="0"/>
          <w:sz w:val="40"/>
          <w:szCs w:val="40"/>
          <w:vertAlign w:val="superscript"/>
          <w:lang w:eastAsia="en-AU"/>
        </w:rPr>
        <w:t>th</w:t>
      </w:r>
      <w:r w:rsidRPr="00724EFA">
        <w:rPr>
          <w:rFonts w:asciiTheme="minorHAnsi" w:eastAsiaTheme="minorEastAsia" w:hAnsiTheme="minorHAnsi" w:cs="Times New Roman"/>
          <w:b/>
          <w:color w:val="auto"/>
          <w:spacing w:val="0"/>
          <w:kern w:val="0"/>
          <w:sz w:val="40"/>
          <w:szCs w:val="40"/>
          <w:lang w:eastAsia="en-AU"/>
        </w:rPr>
        <w:t xml:space="preserve"> JULY 2019 at </w:t>
      </w:r>
      <w:r w:rsidR="00BA1F86">
        <w:rPr>
          <w:rFonts w:asciiTheme="minorHAnsi" w:eastAsiaTheme="minorEastAsia" w:hAnsiTheme="minorHAnsi" w:cs="Times New Roman"/>
          <w:b/>
          <w:color w:val="auto"/>
          <w:spacing w:val="0"/>
          <w:kern w:val="0"/>
          <w:sz w:val="40"/>
          <w:szCs w:val="40"/>
          <w:lang w:eastAsia="en-AU"/>
        </w:rPr>
        <w:t>11.45pm</w:t>
      </w:r>
    </w:p>
    <w:p w:rsidR="00724EFA" w:rsidRDefault="00724EFA" w:rsidP="00FA7F03">
      <w:pPr>
        <w:spacing w:before="100" w:beforeAutospacing="1" w:after="100" w:afterAutospacing="1"/>
        <w:jc w:val="center"/>
        <w:textAlignment w:val="auto"/>
        <w:rPr>
          <w:rFonts w:asciiTheme="minorHAnsi" w:eastAsiaTheme="minorEastAsia" w:hAnsiTheme="minorHAnsi" w:cs="Times New Roman"/>
          <w:b/>
          <w:color w:val="auto"/>
          <w:spacing w:val="0"/>
          <w:kern w:val="0"/>
          <w:sz w:val="24"/>
          <w:szCs w:val="24"/>
          <w:lang w:eastAsia="en-AU"/>
        </w:rPr>
      </w:pPr>
      <w:r w:rsidRPr="00724EFA">
        <w:rPr>
          <w:rFonts w:asciiTheme="minorHAnsi" w:eastAsiaTheme="minorEastAsia" w:hAnsiTheme="minorHAnsi" w:cs="Times New Roman"/>
          <w:b/>
          <w:color w:val="auto"/>
          <w:spacing w:val="0"/>
          <w:kern w:val="0"/>
          <w:sz w:val="24"/>
          <w:szCs w:val="24"/>
          <w:lang w:eastAsia="en-AU"/>
        </w:rPr>
        <w:t>Please note - Applications received after this time will not be considered.</w:t>
      </w:r>
    </w:p>
    <w:p w:rsidR="00FA7F03" w:rsidRPr="000D278F" w:rsidRDefault="00FA7F03" w:rsidP="00FA7F03">
      <w:pPr>
        <w:spacing w:before="100" w:beforeAutospacing="1" w:after="100" w:afterAutospacing="1"/>
        <w:jc w:val="center"/>
        <w:textAlignment w:val="auto"/>
        <w:rPr>
          <w:rFonts w:eastAsia="Times New Roman" w:cs="Calibri"/>
          <w:color w:val="auto"/>
          <w:spacing w:val="0"/>
          <w:kern w:val="0"/>
          <w:sz w:val="24"/>
          <w:szCs w:val="24"/>
          <w:lang w:eastAsia="en-AU"/>
        </w:rPr>
      </w:pPr>
      <w:r w:rsidRPr="000D278F">
        <w:rPr>
          <w:rFonts w:eastAsia="Times New Roman" w:cs="Calibri"/>
          <w:b/>
          <w:color w:val="002060"/>
          <w:spacing w:val="0"/>
          <w:kern w:val="0"/>
          <w:sz w:val="44"/>
          <w:szCs w:val="44"/>
          <w:lang w:eastAsia="en-AU"/>
        </w:rPr>
        <w:t xml:space="preserve">PLEASE ENSURE YOU HAVE COMPLETED ALL </w:t>
      </w:r>
      <w:r>
        <w:rPr>
          <w:rFonts w:eastAsia="Times New Roman" w:cs="Calibri"/>
          <w:b/>
          <w:color w:val="002060"/>
          <w:spacing w:val="0"/>
          <w:kern w:val="0"/>
          <w:sz w:val="44"/>
          <w:szCs w:val="44"/>
          <w:lang w:eastAsia="en-AU"/>
        </w:rPr>
        <w:t>SECTIONS OF THE ONLINE APLICATION</w:t>
      </w:r>
      <w:r w:rsidRPr="000D278F">
        <w:rPr>
          <w:rFonts w:eastAsia="Times New Roman" w:cs="Calibri"/>
          <w:b/>
          <w:color w:val="002060"/>
          <w:spacing w:val="0"/>
          <w:kern w:val="0"/>
          <w:sz w:val="44"/>
          <w:szCs w:val="44"/>
          <w:lang w:eastAsia="en-AU"/>
        </w:rPr>
        <w:t xml:space="preserve"> AND ATTACHED ALL REQUESTED DOCUMENTS BEFORE SUBMITTING YOUR APPLICATI</w:t>
      </w:r>
      <w:r>
        <w:rPr>
          <w:rFonts w:eastAsia="Times New Roman" w:cs="Calibri"/>
          <w:b/>
          <w:color w:val="002060"/>
          <w:spacing w:val="0"/>
          <w:kern w:val="0"/>
          <w:sz w:val="44"/>
          <w:szCs w:val="44"/>
          <w:lang w:eastAsia="en-AU"/>
        </w:rPr>
        <w:t>ON</w:t>
      </w:r>
    </w:p>
    <w:sectPr w:rsidR="00FA7F03" w:rsidRPr="000D278F" w:rsidSect="00783F8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051" w:right="824" w:bottom="1707" w:left="1021" w:header="567" w:footer="2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8F" w:rsidRDefault="000D278F" w:rsidP="00E34F50">
      <w:r>
        <w:separator/>
      </w:r>
    </w:p>
    <w:p w:rsidR="000D278F" w:rsidRDefault="000D278F" w:rsidP="00E34F50"/>
    <w:p w:rsidR="000D278F" w:rsidRDefault="000D278F" w:rsidP="00E34F50"/>
    <w:p w:rsidR="000D278F" w:rsidRDefault="000D278F" w:rsidP="00E34F50"/>
    <w:p w:rsidR="000D278F" w:rsidRDefault="000D278F" w:rsidP="00E34F50"/>
    <w:p w:rsidR="000D278F" w:rsidRDefault="000D278F" w:rsidP="00E34F50"/>
    <w:p w:rsidR="000D278F" w:rsidRDefault="000D278F" w:rsidP="00E34F50"/>
  </w:endnote>
  <w:endnote w:type="continuationSeparator" w:id="0">
    <w:p w:rsidR="000D278F" w:rsidRDefault="000D278F" w:rsidP="00E34F50">
      <w:r>
        <w:continuationSeparator/>
      </w:r>
    </w:p>
    <w:p w:rsidR="000D278F" w:rsidRDefault="000D278F" w:rsidP="00E34F50"/>
    <w:p w:rsidR="000D278F" w:rsidRDefault="000D278F" w:rsidP="00E34F50"/>
    <w:p w:rsidR="000D278F" w:rsidRDefault="000D278F" w:rsidP="00E34F50"/>
    <w:p w:rsidR="000D278F" w:rsidRDefault="000D278F" w:rsidP="00E34F50"/>
    <w:p w:rsidR="000D278F" w:rsidRDefault="000D278F" w:rsidP="00E34F50"/>
    <w:p w:rsidR="000D278F" w:rsidRDefault="000D278F" w:rsidP="00E34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87" w:rsidRDefault="00A23CF0" w:rsidP="00E34F5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783F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F87" w:rsidRDefault="00783F87" w:rsidP="00E34F50">
    <w:pPr>
      <w:pStyle w:val="Footer"/>
    </w:pPr>
  </w:p>
  <w:p w:rsidR="00783F87" w:rsidRDefault="00783F87" w:rsidP="00E34F50"/>
  <w:p w:rsidR="00783F87" w:rsidRDefault="00783F87" w:rsidP="00E34F50"/>
  <w:p w:rsidR="00783F87" w:rsidRDefault="00783F87" w:rsidP="00E34F50"/>
  <w:p w:rsidR="00783F87" w:rsidRDefault="00783F87" w:rsidP="00E34F50"/>
  <w:p w:rsidR="00783F87" w:rsidRDefault="00783F87" w:rsidP="00E34F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B7" w:rsidRPr="00C63264" w:rsidRDefault="00AD60B7" w:rsidP="00AD60B7">
    <w:pPr>
      <w:pStyle w:val="CalvaryPageNumber"/>
      <w:framePr w:wrap="around"/>
      <w:rPr>
        <w:rStyle w:val="PageNumber"/>
      </w:rPr>
    </w:pPr>
    <w:r w:rsidRPr="00C63264">
      <w:rPr>
        <w:rStyle w:val="PageNumber"/>
      </w:rPr>
      <w:t xml:space="preserve">Page </w:t>
    </w:r>
    <w:r w:rsidR="00A23CF0" w:rsidRPr="00C63264">
      <w:rPr>
        <w:rStyle w:val="PageNumber"/>
      </w:rPr>
      <w:fldChar w:fldCharType="begin"/>
    </w:r>
    <w:r w:rsidRPr="00C63264">
      <w:rPr>
        <w:rStyle w:val="PageNumber"/>
      </w:rPr>
      <w:instrText xml:space="preserve"> PAGE </w:instrText>
    </w:r>
    <w:r w:rsidR="00A23CF0" w:rsidRPr="00C63264">
      <w:rPr>
        <w:rStyle w:val="PageNumber"/>
      </w:rPr>
      <w:fldChar w:fldCharType="separate"/>
    </w:r>
    <w:r w:rsidR="00FE5149">
      <w:rPr>
        <w:rStyle w:val="PageNumber"/>
        <w:noProof/>
      </w:rPr>
      <w:t>2</w:t>
    </w:r>
    <w:r w:rsidR="00A23CF0" w:rsidRPr="00C63264">
      <w:rPr>
        <w:rStyle w:val="PageNumber"/>
      </w:rPr>
      <w:fldChar w:fldCharType="end"/>
    </w:r>
    <w:r w:rsidRPr="00C63264">
      <w:rPr>
        <w:rStyle w:val="PageNumber"/>
      </w:rPr>
      <w:t xml:space="preserve"> of </w:t>
    </w:r>
    <w:r w:rsidR="00A23CF0" w:rsidRPr="00C63264">
      <w:rPr>
        <w:rStyle w:val="PageNumber"/>
      </w:rPr>
      <w:fldChar w:fldCharType="begin"/>
    </w:r>
    <w:r w:rsidRPr="00C63264">
      <w:rPr>
        <w:rStyle w:val="PageNumber"/>
      </w:rPr>
      <w:instrText xml:space="preserve"> NUMPAGES </w:instrText>
    </w:r>
    <w:r w:rsidR="00A23CF0" w:rsidRPr="00C63264">
      <w:rPr>
        <w:rStyle w:val="PageNumber"/>
      </w:rPr>
      <w:fldChar w:fldCharType="separate"/>
    </w:r>
    <w:r w:rsidR="00FE5149">
      <w:rPr>
        <w:rStyle w:val="PageNumber"/>
        <w:noProof/>
      </w:rPr>
      <w:t>2</w:t>
    </w:r>
    <w:r w:rsidR="00A23CF0" w:rsidRPr="00C63264">
      <w:rPr>
        <w:rStyle w:val="PageNumber"/>
      </w:rPr>
      <w:fldChar w:fldCharType="end"/>
    </w:r>
  </w:p>
  <w:p w:rsidR="00AD60B7" w:rsidRDefault="00AD60B7" w:rsidP="00AD60B7">
    <w:pPr>
      <w:pStyle w:val="CalvaryFooter"/>
    </w:pPr>
  </w:p>
  <w:p w:rsidR="00AD60B7" w:rsidRDefault="000D278F" w:rsidP="00AD60B7">
    <w:pPr>
      <w:pStyle w:val="CalvaryFooter"/>
      <w:rPr>
        <w:noProof/>
        <w:lang w:eastAsia="en-US"/>
      </w:rPr>
    </w:pP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95884</wp:posOffset>
              </wp:positionV>
              <wp:extent cx="6246495" cy="0"/>
              <wp:effectExtent l="0" t="0" r="20955" b="1905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649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56F3B" id="Straight Connector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7.55pt" to="491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" strokecolor="#8eb4e3" strokeweight="1pt">
              <o:lock v:ext="edit" shapetype="f"/>
            </v:line>
          </w:pict>
        </mc:Fallback>
      </mc:AlternateContent>
    </w:r>
  </w:p>
  <w:p w:rsidR="00AD60B7" w:rsidRDefault="00AD60B7" w:rsidP="00AD60B7">
    <w:pPr>
      <w:pStyle w:val="CalvaryFooter"/>
      <w:rPr>
        <w:noProof/>
        <w:lang w:eastAsia="en-US"/>
      </w:rPr>
    </w:pPr>
  </w:p>
  <w:p w:rsidR="00783F87" w:rsidRDefault="000D278F" w:rsidP="00AD60B7">
    <w:pPr>
      <w:pStyle w:val="CalvaryFooter"/>
      <w:tabs>
        <w:tab w:val="clear" w:pos="8640"/>
        <w:tab w:val="left" w:pos="9798"/>
      </w:tabs>
      <w:ind w:right="171"/>
      <w:jc w:val="right"/>
      <w:rPr>
        <w:noProof/>
        <w:lang w:eastAsia="en-US"/>
      </w:rPr>
    </w:pPr>
    <w:r>
      <w:rPr>
        <w:noProof/>
        <w:lang w:val="en-AU" w:eastAsia="en-AU"/>
      </w:rPr>
      <w:drawing>
        <wp:inline distT="0" distB="0" distL="0" distR="0">
          <wp:extent cx="3724275" cy="161925"/>
          <wp:effectExtent l="0" t="0" r="9525" b="9525"/>
          <wp:docPr id="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0B7" w:rsidRPr="00AD60B7" w:rsidRDefault="00AD60B7" w:rsidP="00AD60B7">
    <w:pPr>
      <w:pStyle w:val="CalvaryFooter"/>
      <w:tabs>
        <w:tab w:val="clear" w:pos="8640"/>
        <w:tab w:val="left" w:pos="9798"/>
      </w:tabs>
      <w:ind w:right="171"/>
      <w:jc w:val="right"/>
      <w:rPr>
        <w:noProof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87" w:rsidRPr="00C63264" w:rsidRDefault="00783F87" w:rsidP="00C55A7D">
    <w:pPr>
      <w:pStyle w:val="CalvaryPageNumber"/>
      <w:framePr w:w="952" w:wrap="around" w:x="9916" w:y="13"/>
      <w:rPr>
        <w:rStyle w:val="PageNumber"/>
      </w:rPr>
    </w:pPr>
    <w:r w:rsidRPr="00C63264">
      <w:rPr>
        <w:rStyle w:val="PageNumber"/>
      </w:rPr>
      <w:t xml:space="preserve">Page </w:t>
    </w:r>
    <w:r w:rsidR="00A23CF0" w:rsidRPr="00C63264">
      <w:rPr>
        <w:rStyle w:val="PageNumber"/>
      </w:rPr>
      <w:fldChar w:fldCharType="begin"/>
    </w:r>
    <w:r w:rsidRPr="00C63264">
      <w:rPr>
        <w:rStyle w:val="PageNumber"/>
      </w:rPr>
      <w:instrText xml:space="preserve"> PAGE </w:instrText>
    </w:r>
    <w:r w:rsidR="00A23CF0" w:rsidRPr="00C63264">
      <w:rPr>
        <w:rStyle w:val="PageNumber"/>
      </w:rPr>
      <w:fldChar w:fldCharType="separate"/>
    </w:r>
    <w:r w:rsidR="00FE5149">
      <w:rPr>
        <w:rStyle w:val="PageNumber"/>
        <w:noProof/>
      </w:rPr>
      <w:t>1</w:t>
    </w:r>
    <w:r w:rsidR="00A23CF0" w:rsidRPr="00C63264">
      <w:rPr>
        <w:rStyle w:val="PageNumber"/>
      </w:rPr>
      <w:fldChar w:fldCharType="end"/>
    </w:r>
    <w:r w:rsidRPr="00C63264">
      <w:rPr>
        <w:rStyle w:val="PageNumber"/>
      </w:rPr>
      <w:t xml:space="preserve"> of </w:t>
    </w:r>
    <w:r w:rsidR="00A23CF0" w:rsidRPr="00C63264">
      <w:rPr>
        <w:rStyle w:val="PageNumber"/>
      </w:rPr>
      <w:fldChar w:fldCharType="begin"/>
    </w:r>
    <w:r w:rsidRPr="00C63264">
      <w:rPr>
        <w:rStyle w:val="PageNumber"/>
      </w:rPr>
      <w:instrText xml:space="preserve"> NUMPAGES </w:instrText>
    </w:r>
    <w:r w:rsidR="00A23CF0" w:rsidRPr="00C63264">
      <w:rPr>
        <w:rStyle w:val="PageNumber"/>
      </w:rPr>
      <w:fldChar w:fldCharType="separate"/>
    </w:r>
    <w:r w:rsidR="00FE5149">
      <w:rPr>
        <w:rStyle w:val="PageNumber"/>
        <w:noProof/>
      </w:rPr>
      <w:t>2</w:t>
    </w:r>
    <w:r w:rsidR="00A23CF0" w:rsidRPr="00C63264">
      <w:rPr>
        <w:rStyle w:val="PageNumber"/>
      </w:rPr>
      <w:fldChar w:fldCharType="end"/>
    </w:r>
  </w:p>
  <w:p w:rsidR="00783F87" w:rsidRDefault="00783F87" w:rsidP="00783F87">
    <w:pPr>
      <w:pStyle w:val="CalvaryFooter"/>
      <w:rPr>
        <w:noProof/>
        <w:lang w:eastAsia="en-US"/>
      </w:rPr>
    </w:pPr>
    <w:r w:rsidRPr="001B57B6">
      <w:rPr>
        <w:noProof/>
        <w:lang w:eastAsia="en-US"/>
      </w:rPr>
      <w:t xml:space="preserve"> </w:t>
    </w:r>
  </w:p>
  <w:p w:rsidR="00783F87" w:rsidRDefault="000D278F" w:rsidP="00783F87">
    <w:pPr>
      <w:pStyle w:val="CalvaryFooter"/>
      <w:rPr>
        <w:noProof/>
        <w:lang w:eastAsia="en-US"/>
      </w:rPr>
    </w:pP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135889</wp:posOffset>
              </wp:positionV>
              <wp:extent cx="6246495" cy="0"/>
              <wp:effectExtent l="0" t="0" r="20955" b="19050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649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2CCC8" id="Straight Connector 2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0.7pt" to="491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" strokecolor="#8eb4e3" strokeweight="1pt">
              <o:lock v:ext="edit" shapetype="f"/>
            </v:line>
          </w:pict>
        </mc:Fallback>
      </mc:AlternateContent>
    </w:r>
  </w:p>
  <w:p w:rsidR="00783F87" w:rsidRDefault="00783F87" w:rsidP="00783F87">
    <w:pPr>
      <w:pStyle w:val="CalvaryFooter"/>
      <w:rPr>
        <w:noProof/>
        <w:lang w:eastAsia="en-US"/>
      </w:rPr>
    </w:pPr>
  </w:p>
  <w:p w:rsidR="00783F87" w:rsidRDefault="000D278F" w:rsidP="00AD60B7">
    <w:pPr>
      <w:pStyle w:val="CalvaryFooter"/>
      <w:tabs>
        <w:tab w:val="clear" w:pos="8640"/>
        <w:tab w:val="left" w:pos="9798"/>
      </w:tabs>
      <w:ind w:right="171"/>
      <w:jc w:val="right"/>
      <w:rPr>
        <w:noProof/>
        <w:lang w:eastAsia="en-US"/>
      </w:rPr>
    </w:pPr>
    <w:r>
      <w:rPr>
        <w:noProof/>
        <w:lang w:val="en-AU" w:eastAsia="en-AU"/>
      </w:rPr>
      <w:drawing>
        <wp:inline distT="0" distB="0" distL="0" distR="0">
          <wp:extent cx="3724275" cy="1619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F87" w:rsidRPr="00783F87" w:rsidRDefault="00783F87" w:rsidP="00783F87">
    <w:pPr>
      <w:pStyle w:val="Calvary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8F" w:rsidRDefault="000D278F" w:rsidP="00E34F50">
      <w:r>
        <w:separator/>
      </w:r>
    </w:p>
    <w:p w:rsidR="000D278F" w:rsidRDefault="000D278F" w:rsidP="00E34F50"/>
    <w:p w:rsidR="000D278F" w:rsidRDefault="000D278F" w:rsidP="00E34F50"/>
    <w:p w:rsidR="000D278F" w:rsidRDefault="000D278F" w:rsidP="00E34F50"/>
    <w:p w:rsidR="000D278F" w:rsidRDefault="000D278F" w:rsidP="00E34F50"/>
    <w:p w:rsidR="000D278F" w:rsidRDefault="000D278F" w:rsidP="00E34F50"/>
    <w:p w:rsidR="000D278F" w:rsidRDefault="000D278F" w:rsidP="00E34F50"/>
  </w:footnote>
  <w:footnote w:type="continuationSeparator" w:id="0">
    <w:p w:rsidR="000D278F" w:rsidRDefault="000D278F" w:rsidP="00E34F50">
      <w:r>
        <w:continuationSeparator/>
      </w:r>
    </w:p>
    <w:p w:rsidR="000D278F" w:rsidRDefault="000D278F" w:rsidP="00E34F50"/>
    <w:p w:rsidR="000D278F" w:rsidRDefault="000D278F" w:rsidP="00E34F50"/>
    <w:p w:rsidR="000D278F" w:rsidRDefault="000D278F" w:rsidP="00E34F50"/>
    <w:p w:rsidR="000D278F" w:rsidRDefault="000D278F" w:rsidP="00E34F50"/>
    <w:p w:rsidR="000D278F" w:rsidRDefault="000D278F" w:rsidP="00E34F50"/>
    <w:p w:rsidR="000D278F" w:rsidRDefault="000D278F" w:rsidP="00E34F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09" w:tblpY="375"/>
      <w:tblW w:w="11894" w:type="dxa"/>
      <w:tblLayout w:type="fixed"/>
      <w:tblLook w:val="04A0" w:firstRow="1" w:lastRow="0" w:firstColumn="1" w:lastColumn="0" w:noHBand="0" w:noVBand="1"/>
    </w:tblPr>
    <w:tblGrid>
      <w:gridCol w:w="8770"/>
      <w:gridCol w:w="3124"/>
    </w:tblGrid>
    <w:tr w:rsidR="00783F87" w:rsidRPr="00086AFD" w:rsidTr="00086AFD">
      <w:trPr>
        <w:trHeight w:val="997"/>
      </w:trPr>
      <w:tc>
        <w:tcPr>
          <w:tcW w:w="8770" w:type="dxa"/>
          <w:shd w:val="clear" w:color="auto" w:fill="auto"/>
        </w:tcPr>
        <w:p w:rsidR="00783F87" w:rsidRPr="00940F9B" w:rsidRDefault="00783F87" w:rsidP="00086AFD">
          <w:pPr>
            <w:pStyle w:val="Empty"/>
            <w:ind w:left="568"/>
            <w:rPr>
              <w:rFonts w:cs="MinionPro-Regular"/>
            </w:rPr>
          </w:pPr>
        </w:p>
      </w:tc>
      <w:tc>
        <w:tcPr>
          <w:tcW w:w="3124" w:type="dxa"/>
          <w:shd w:val="clear" w:color="auto" w:fill="auto"/>
          <w:vAlign w:val="center"/>
        </w:tcPr>
        <w:p w:rsidR="00783F87" w:rsidRPr="00940F9B" w:rsidRDefault="000D278F" w:rsidP="00086AFD">
          <w:pPr>
            <w:pStyle w:val="Empty"/>
            <w:ind w:right="746"/>
            <w:jc w:val="right"/>
            <w:rPr>
              <w:rFonts w:cs="MinionPro-Regular"/>
            </w:rPr>
          </w:pPr>
          <w:r>
            <w:rPr>
              <w:rFonts w:cs="MinionPro-Regular"/>
              <w:noProof/>
              <w:lang w:val="en-AU" w:eastAsia="en-AU"/>
            </w:rPr>
            <w:drawing>
              <wp:inline distT="0" distB="0" distL="0" distR="0">
                <wp:extent cx="876300" cy="561975"/>
                <wp:effectExtent l="0" t="0" r="0" b="9525"/>
                <wp:docPr id="1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3F87" w:rsidRDefault="00783F87" w:rsidP="00A1721E">
    <w:pPr>
      <w:pStyle w:val="Empty"/>
    </w:pPr>
  </w:p>
  <w:p w:rsidR="00783F87" w:rsidRDefault="00783F87" w:rsidP="00006EFA">
    <w:pPr>
      <w:pStyle w:val="Empty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09" w:tblpY="375"/>
      <w:tblW w:w="11894" w:type="dxa"/>
      <w:tblLayout w:type="fixed"/>
      <w:tblLook w:val="04A0" w:firstRow="1" w:lastRow="0" w:firstColumn="1" w:lastColumn="0" w:noHBand="0" w:noVBand="1"/>
    </w:tblPr>
    <w:tblGrid>
      <w:gridCol w:w="8770"/>
      <w:gridCol w:w="3124"/>
    </w:tblGrid>
    <w:tr w:rsidR="00783F87" w:rsidRPr="00086AFD" w:rsidTr="00086AFD">
      <w:trPr>
        <w:trHeight w:val="997"/>
      </w:trPr>
      <w:tc>
        <w:tcPr>
          <w:tcW w:w="8770" w:type="dxa"/>
          <w:shd w:val="clear" w:color="auto" w:fill="auto"/>
        </w:tcPr>
        <w:p w:rsidR="00783F87" w:rsidRPr="00940F9B" w:rsidRDefault="000D278F" w:rsidP="00086AFD">
          <w:pPr>
            <w:pStyle w:val="Empty"/>
            <w:ind w:left="568"/>
            <w:rPr>
              <w:rFonts w:cs="MinionPro-Regular"/>
            </w:rPr>
          </w:pPr>
          <w:r>
            <w:rPr>
              <w:rFonts w:cs="MinionPro-Regular"/>
              <w:noProof/>
              <w:lang w:val="en-AU" w:eastAsia="en-AU"/>
            </w:rPr>
            <w:drawing>
              <wp:inline distT="0" distB="0" distL="0" distR="0">
                <wp:extent cx="3895725" cy="733425"/>
                <wp:effectExtent l="0" t="0" r="9525" b="9525"/>
                <wp:docPr id="3" name="Picture 3" descr="Calvary Health Care Tasman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lvary Health Care Tasman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57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4" w:type="dxa"/>
          <w:shd w:val="clear" w:color="auto" w:fill="auto"/>
          <w:vAlign w:val="center"/>
        </w:tcPr>
        <w:p w:rsidR="00783F87" w:rsidRPr="00940F9B" w:rsidRDefault="000D278F" w:rsidP="00086AFD">
          <w:pPr>
            <w:pStyle w:val="Empty"/>
            <w:ind w:right="746"/>
            <w:jc w:val="right"/>
            <w:rPr>
              <w:rFonts w:cs="MinionPro-Regular"/>
            </w:rPr>
          </w:pPr>
          <w:r>
            <w:rPr>
              <w:rFonts w:cs="MinionPro-Regular"/>
              <w:noProof/>
              <w:lang w:val="en-AU" w:eastAsia="en-AU"/>
            </w:rPr>
            <w:drawing>
              <wp:inline distT="0" distB="0" distL="0" distR="0">
                <wp:extent cx="876300" cy="561975"/>
                <wp:effectExtent l="0" t="0" r="0" b="9525"/>
                <wp:docPr id="4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3F87" w:rsidRDefault="00783F87" w:rsidP="00006EFA">
    <w:pPr>
      <w:pStyle w:val="Empt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6A11"/>
    <w:multiLevelType w:val="hybridMultilevel"/>
    <w:tmpl w:val="A7F8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931"/>
    <w:multiLevelType w:val="hybridMultilevel"/>
    <w:tmpl w:val="F54CF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6E4F"/>
    <w:multiLevelType w:val="multilevel"/>
    <w:tmpl w:val="806663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3">
    <w:nsid w:val="11F21877"/>
    <w:multiLevelType w:val="hybridMultilevel"/>
    <w:tmpl w:val="88825FDA"/>
    <w:lvl w:ilvl="0" w:tplc="0EDE9A38">
      <w:start w:val="1"/>
      <w:numFmt w:val="bullet"/>
      <w:lvlText w:val="o"/>
      <w:lvlJc w:val="left"/>
      <w:pPr>
        <w:tabs>
          <w:tab w:val="num" w:pos="357"/>
        </w:tabs>
        <w:ind w:left="680" w:hanging="32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12114880"/>
    <w:multiLevelType w:val="hybridMultilevel"/>
    <w:tmpl w:val="59187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E135F"/>
    <w:multiLevelType w:val="hybridMultilevel"/>
    <w:tmpl w:val="CF78C216"/>
    <w:lvl w:ilvl="0" w:tplc="2D1CD214">
      <w:start w:val="1"/>
      <w:numFmt w:val="bullet"/>
      <w:lvlText w:val="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14105FAB"/>
    <w:multiLevelType w:val="hybridMultilevel"/>
    <w:tmpl w:val="BD2CB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301D2"/>
    <w:multiLevelType w:val="hybridMultilevel"/>
    <w:tmpl w:val="4434DC44"/>
    <w:lvl w:ilvl="0" w:tplc="B7942354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8">
    <w:nsid w:val="16613DD6"/>
    <w:multiLevelType w:val="multilevel"/>
    <w:tmpl w:val="CF78C216"/>
    <w:lvl w:ilvl="0">
      <w:start w:val="1"/>
      <w:numFmt w:val="bullet"/>
      <w:lvlText w:val="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17205557"/>
    <w:multiLevelType w:val="hybridMultilevel"/>
    <w:tmpl w:val="7292EAF8"/>
    <w:lvl w:ilvl="0" w:tplc="40B6D56C">
      <w:start w:val="1"/>
      <w:numFmt w:val="bullet"/>
      <w:lvlText w:val="o"/>
      <w:lvlJc w:val="left"/>
      <w:pPr>
        <w:ind w:left="360" w:hanging="24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0">
    <w:nsid w:val="1B6648DC"/>
    <w:multiLevelType w:val="multilevel"/>
    <w:tmpl w:val="7292EAF8"/>
    <w:lvl w:ilvl="0">
      <w:start w:val="1"/>
      <w:numFmt w:val="bullet"/>
      <w:lvlText w:val="o"/>
      <w:lvlJc w:val="left"/>
      <w:pPr>
        <w:ind w:left="360" w:hanging="24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1">
    <w:nsid w:val="1FB52729"/>
    <w:multiLevelType w:val="multilevel"/>
    <w:tmpl w:val="806663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2">
    <w:nsid w:val="1FF233F2"/>
    <w:multiLevelType w:val="hybridMultilevel"/>
    <w:tmpl w:val="F0C69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F16F0"/>
    <w:multiLevelType w:val="multilevel"/>
    <w:tmpl w:val="036A7434"/>
    <w:lvl w:ilvl="0">
      <w:start w:val="1"/>
      <w:numFmt w:val="bullet"/>
      <w:lvlText w:val="o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249117B1"/>
    <w:multiLevelType w:val="hybridMultilevel"/>
    <w:tmpl w:val="28464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004A4"/>
    <w:multiLevelType w:val="hybridMultilevel"/>
    <w:tmpl w:val="4F027C24"/>
    <w:lvl w:ilvl="0" w:tplc="FC48176E">
      <w:start w:val="1"/>
      <w:numFmt w:val="bullet"/>
      <w:lvlText w:val=""/>
      <w:lvlJc w:val="left"/>
      <w:pPr>
        <w:tabs>
          <w:tab w:val="num" w:pos="340"/>
        </w:tabs>
        <w:ind w:left="341" w:hanging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2B8D0DBB"/>
    <w:multiLevelType w:val="hybridMultilevel"/>
    <w:tmpl w:val="036A7434"/>
    <w:lvl w:ilvl="0" w:tplc="72BE5726">
      <w:start w:val="1"/>
      <w:numFmt w:val="bullet"/>
      <w:lvlText w:val="o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301608C9"/>
    <w:multiLevelType w:val="hybridMultilevel"/>
    <w:tmpl w:val="6EE48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3187C"/>
    <w:multiLevelType w:val="hybridMultilevel"/>
    <w:tmpl w:val="DE224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348A0"/>
    <w:multiLevelType w:val="multilevel"/>
    <w:tmpl w:val="364C54BA"/>
    <w:lvl w:ilvl="0">
      <w:start w:val="1"/>
      <w:numFmt w:val="bullet"/>
      <w:lvlText w:val="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38A42D27"/>
    <w:multiLevelType w:val="hybridMultilevel"/>
    <w:tmpl w:val="D16CB1DC"/>
    <w:lvl w:ilvl="0" w:tplc="E6F8530E">
      <w:start w:val="1"/>
      <w:numFmt w:val="bullet"/>
      <w:pStyle w:val="Bullet2"/>
      <w:lvlText w:val="o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3A5E6817"/>
    <w:multiLevelType w:val="multilevel"/>
    <w:tmpl w:val="806663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2">
    <w:nsid w:val="3F294B1B"/>
    <w:multiLevelType w:val="hybridMultilevel"/>
    <w:tmpl w:val="124EB8B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4F4FE6"/>
    <w:multiLevelType w:val="multilevel"/>
    <w:tmpl w:val="4F027C24"/>
    <w:lvl w:ilvl="0">
      <w:start w:val="1"/>
      <w:numFmt w:val="bullet"/>
      <w:lvlText w:val=""/>
      <w:lvlJc w:val="left"/>
      <w:pPr>
        <w:tabs>
          <w:tab w:val="num" w:pos="340"/>
        </w:tabs>
        <w:ind w:left="341" w:hanging="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42631C20"/>
    <w:multiLevelType w:val="multilevel"/>
    <w:tmpl w:val="B25E600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92259"/>
    <w:multiLevelType w:val="hybridMultilevel"/>
    <w:tmpl w:val="D15C6DCE"/>
    <w:lvl w:ilvl="0" w:tplc="D9B81942">
      <w:start w:val="1"/>
      <w:numFmt w:val="decimal"/>
      <w:pStyle w:val="Numb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4307A"/>
    <w:multiLevelType w:val="hybridMultilevel"/>
    <w:tmpl w:val="071E73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F82BDE"/>
    <w:multiLevelType w:val="hybridMultilevel"/>
    <w:tmpl w:val="C7EE74C6"/>
    <w:lvl w:ilvl="0" w:tplc="50543406">
      <w:start w:val="1"/>
      <w:numFmt w:val="bullet"/>
      <w:pStyle w:val="Bullet3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>
    <w:nsid w:val="5BF63F82"/>
    <w:multiLevelType w:val="hybridMultilevel"/>
    <w:tmpl w:val="4FB08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06028"/>
    <w:multiLevelType w:val="multilevel"/>
    <w:tmpl w:val="88825FDA"/>
    <w:lvl w:ilvl="0">
      <w:start w:val="1"/>
      <w:numFmt w:val="bullet"/>
      <w:lvlText w:val="o"/>
      <w:lvlJc w:val="left"/>
      <w:pPr>
        <w:tabs>
          <w:tab w:val="num" w:pos="357"/>
        </w:tabs>
        <w:ind w:left="680" w:hanging="32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>
    <w:nsid w:val="5F06247A"/>
    <w:multiLevelType w:val="multilevel"/>
    <w:tmpl w:val="6074CBD2"/>
    <w:lvl w:ilvl="0">
      <w:start w:val="1"/>
      <w:numFmt w:val="bullet"/>
      <w:lvlText w:val="o"/>
      <w:lvlJc w:val="left"/>
      <w:pPr>
        <w:tabs>
          <w:tab w:val="num" w:pos="250"/>
        </w:tabs>
        <w:ind w:left="247" w:hanging="7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>
    <w:nsid w:val="5F1B51E9"/>
    <w:multiLevelType w:val="hybridMultilevel"/>
    <w:tmpl w:val="6074CBD2"/>
    <w:lvl w:ilvl="0" w:tplc="63180724">
      <w:start w:val="1"/>
      <w:numFmt w:val="bullet"/>
      <w:lvlText w:val="o"/>
      <w:lvlJc w:val="left"/>
      <w:pPr>
        <w:tabs>
          <w:tab w:val="num" w:pos="250"/>
        </w:tabs>
        <w:ind w:left="247" w:hanging="7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>
    <w:nsid w:val="6B310CE6"/>
    <w:multiLevelType w:val="multilevel"/>
    <w:tmpl w:val="281C2678"/>
    <w:lvl w:ilvl="0">
      <w:start w:val="1"/>
      <w:numFmt w:val="bullet"/>
      <w:lvlText w:val=""/>
      <w:lvlJc w:val="left"/>
      <w:pPr>
        <w:tabs>
          <w:tab w:val="num" w:pos="680"/>
        </w:tabs>
        <w:ind w:left="341" w:firstLine="33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>
    <w:nsid w:val="6E20186F"/>
    <w:multiLevelType w:val="hybridMultilevel"/>
    <w:tmpl w:val="281C2678"/>
    <w:lvl w:ilvl="0" w:tplc="DF86D6A2">
      <w:start w:val="1"/>
      <w:numFmt w:val="bullet"/>
      <w:lvlText w:val=""/>
      <w:lvlJc w:val="left"/>
      <w:pPr>
        <w:tabs>
          <w:tab w:val="num" w:pos="680"/>
        </w:tabs>
        <w:ind w:left="341" w:firstLine="33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>
    <w:nsid w:val="704F510E"/>
    <w:multiLevelType w:val="hybridMultilevel"/>
    <w:tmpl w:val="A2982566"/>
    <w:lvl w:ilvl="0" w:tplc="1B222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63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8D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0D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05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4863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80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8D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6C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0F65103"/>
    <w:multiLevelType w:val="hybridMultilevel"/>
    <w:tmpl w:val="2DA6C1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217D3B"/>
    <w:multiLevelType w:val="hybridMultilevel"/>
    <w:tmpl w:val="364C54BA"/>
    <w:lvl w:ilvl="0" w:tplc="0AB4DD4C">
      <w:start w:val="1"/>
      <w:numFmt w:val="bullet"/>
      <w:lvlText w:val="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>
    <w:nsid w:val="73C46814"/>
    <w:multiLevelType w:val="multilevel"/>
    <w:tmpl w:val="D16CB1DC"/>
    <w:lvl w:ilvl="0">
      <w:start w:val="1"/>
      <w:numFmt w:val="bullet"/>
      <w:lvlText w:val="o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>
    <w:nsid w:val="757E22FC"/>
    <w:multiLevelType w:val="multilevel"/>
    <w:tmpl w:val="E2D81A7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62595"/>
    <w:multiLevelType w:val="hybridMultilevel"/>
    <w:tmpl w:val="09A09E8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B1F305F"/>
    <w:multiLevelType w:val="hybridMultilevel"/>
    <w:tmpl w:val="ED6864A6"/>
    <w:lvl w:ilvl="0" w:tplc="B1884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28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AD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4C2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61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2A6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A4D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A6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885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C657060"/>
    <w:multiLevelType w:val="multilevel"/>
    <w:tmpl w:val="D16CB1DC"/>
    <w:lvl w:ilvl="0">
      <w:start w:val="1"/>
      <w:numFmt w:val="bullet"/>
      <w:lvlText w:val="o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31"/>
  </w:num>
  <w:num w:numId="6">
    <w:abstractNumId w:val="21"/>
  </w:num>
  <w:num w:numId="7">
    <w:abstractNumId w:val="30"/>
  </w:num>
  <w:num w:numId="8">
    <w:abstractNumId w:val="3"/>
  </w:num>
  <w:num w:numId="9">
    <w:abstractNumId w:val="2"/>
  </w:num>
  <w:num w:numId="10">
    <w:abstractNumId w:val="29"/>
  </w:num>
  <w:num w:numId="11">
    <w:abstractNumId w:val="16"/>
  </w:num>
  <w:num w:numId="12">
    <w:abstractNumId w:val="13"/>
  </w:num>
  <w:num w:numId="13">
    <w:abstractNumId w:val="20"/>
  </w:num>
  <w:num w:numId="14">
    <w:abstractNumId w:val="37"/>
  </w:num>
  <w:num w:numId="15">
    <w:abstractNumId w:val="15"/>
  </w:num>
  <w:num w:numId="16">
    <w:abstractNumId w:val="23"/>
  </w:num>
  <w:num w:numId="17">
    <w:abstractNumId w:val="33"/>
  </w:num>
  <w:num w:numId="18">
    <w:abstractNumId w:val="32"/>
  </w:num>
  <w:num w:numId="19">
    <w:abstractNumId w:val="5"/>
  </w:num>
  <w:num w:numId="20">
    <w:abstractNumId w:val="41"/>
  </w:num>
  <w:num w:numId="21">
    <w:abstractNumId w:val="8"/>
  </w:num>
  <w:num w:numId="22">
    <w:abstractNumId w:val="36"/>
  </w:num>
  <w:num w:numId="23">
    <w:abstractNumId w:val="19"/>
  </w:num>
  <w:num w:numId="24">
    <w:abstractNumId w:val="27"/>
  </w:num>
  <w:num w:numId="25">
    <w:abstractNumId w:val="25"/>
  </w:num>
  <w:num w:numId="26">
    <w:abstractNumId w:val="38"/>
  </w:num>
  <w:num w:numId="27">
    <w:abstractNumId w:val="24"/>
  </w:num>
  <w:num w:numId="28">
    <w:abstractNumId w:val="25"/>
    <w:lvlOverride w:ilvl="0">
      <w:startOverride w:val="1"/>
    </w:lvlOverride>
  </w:num>
  <w:num w:numId="29">
    <w:abstractNumId w:val="12"/>
  </w:num>
  <w:num w:numId="30">
    <w:abstractNumId w:val="22"/>
  </w:num>
  <w:num w:numId="31">
    <w:abstractNumId w:val="28"/>
  </w:num>
  <w:num w:numId="32">
    <w:abstractNumId w:val="26"/>
  </w:num>
  <w:num w:numId="33">
    <w:abstractNumId w:val="17"/>
  </w:num>
  <w:num w:numId="34">
    <w:abstractNumId w:val="1"/>
  </w:num>
  <w:num w:numId="35">
    <w:abstractNumId w:val="6"/>
  </w:num>
  <w:num w:numId="36">
    <w:abstractNumId w:val="4"/>
  </w:num>
  <w:num w:numId="37">
    <w:abstractNumId w:val="35"/>
  </w:num>
  <w:num w:numId="38">
    <w:abstractNumId w:val="0"/>
  </w:num>
  <w:num w:numId="39">
    <w:abstractNumId w:val="39"/>
  </w:num>
  <w:num w:numId="40">
    <w:abstractNumId w:val="18"/>
  </w:num>
  <w:num w:numId="41">
    <w:abstractNumId w:val="14"/>
  </w:num>
  <w:num w:numId="42">
    <w:abstractNumId w:val="4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8F"/>
    <w:rsid w:val="00000AD4"/>
    <w:rsid w:val="00001E72"/>
    <w:rsid w:val="00005510"/>
    <w:rsid w:val="00006EFA"/>
    <w:rsid w:val="00034B7E"/>
    <w:rsid w:val="00041E07"/>
    <w:rsid w:val="000523AA"/>
    <w:rsid w:val="0006784E"/>
    <w:rsid w:val="00074B40"/>
    <w:rsid w:val="00086AFD"/>
    <w:rsid w:val="000914EA"/>
    <w:rsid w:val="000B238B"/>
    <w:rsid w:val="000C480B"/>
    <w:rsid w:val="000D278F"/>
    <w:rsid w:val="000E03AD"/>
    <w:rsid w:val="000E2855"/>
    <w:rsid w:val="000E38FE"/>
    <w:rsid w:val="00114FCA"/>
    <w:rsid w:val="00115ED9"/>
    <w:rsid w:val="00130A2C"/>
    <w:rsid w:val="0013147A"/>
    <w:rsid w:val="0019021E"/>
    <w:rsid w:val="0019383C"/>
    <w:rsid w:val="001A58CA"/>
    <w:rsid w:val="001A67DF"/>
    <w:rsid w:val="001B57B6"/>
    <w:rsid w:val="001D2C3D"/>
    <w:rsid w:val="00202C33"/>
    <w:rsid w:val="002112DD"/>
    <w:rsid w:val="00215143"/>
    <w:rsid w:val="0024024B"/>
    <w:rsid w:val="00243540"/>
    <w:rsid w:val="002462CB"/>
    <w:rsid w:val="002567D2"/>
    <w:rsid w:val="002652D3"/>
    <w:rsid w:val="00265E06"/>
    <w:rsid w:val="00267945"/>
    <w:rsid w:val="00274B02"/>
    <w:rsid w:val="002A4EB4"/>
    <w:rsid w:val="002A7393"/>
    <w:rsid w:val="0032435F"/>
    <w:rsid w:val="00324856"/>
    <w:rsid w:val="00325B08"/>
    <w:rsid w:val="00332FF7"/>
    <w:rsid w:val="00340B57"/>
    <w:rsid w:val="00341D2F"/>
    <w:rsid w:val="00346033"/>
    <w:rsid w:val="00353A2B"/>
    <w:rsid w:val="003633DD"/>
    <w:rsid w:val="00392D72"/>
    <w:rsid w:val="003947CA"/>
    <w:rsid w:val="003E2CDE"/>
    <w:rsid w:val="003E31DE"/>
    <w:rsid w:val="003F390E"/>
    <w:rsid w:val="003F587F"/>
    <w:rsid w:val="003F79D2"/>
    <w:rsid w:val="0041125D"/>
    <w:rsid w:val="0041453B"/>
    <w:rsid w:val="0042144E"/>
    <w:rsid w:val="00422056"/>
    <w:rsid w:val="0043257C"/>
    <w:rsid w:val="0044053B"/>
    <w:rsid w:val="00452BE3"/>
    <w:rsid w:val="00453953"/>
    <w:rsid w:val="00472C6F"/>
    <w:rsid w:val="0047358A"/>
    <w:rsid w:val="00474CFD"/>
    <w:rsid w:val="00492067"/>
    <w:rsid w:val="004A428A"/>
    <w:rsid w:val="004A4E54"/>
    <w:rsid w:val="004B4DF4"/>
    <w:rsid w:val="004D126E"/>
    <w:rsid w:val="004F65E4"/>
    <w:rsid w:val="00520178"/>
    <w:rsid w:val="00521F91"/>
    <w:rsid w:val="0052458A"/>
    <w:rsid w:val="0053184E"/>
    <w:rsid w:val="005522F5"/>
    <w:rsid w:val="0057630D"/>
    <w:rsid w:val="00584BB1"/>
    <w:rsid w:val="005B248B"/>
    <w:rsid w:val="005C336A"/>
    <w:rsid w:val="005E7676"/>
    <w:rsid w:val="005F245A"/>
    <w:rsid w:val="00600F0F"/>
    <w:rsid w:val="00656EF1"/>
    <w:rsid w:val="006647E0"/>
    <w:rsid w:val="00677044"/>
    <w:rsid w:val="006935A3"/>
    <w:rsid w:val="0069564E"/>
    <w:rsid w:val="006A5E9D"/>
    <w:rsid w:val="006B4FA9"/>
    <w:rsid w:val="006B6196"/>
    <w:rsid w:val="006B680F"/>
    <w:rsid w:val="006C3EA9"/>
    <w:rsid w:val="006E1B6D"/>
    <w:rsid w:val="006E4743"/>
    <w:rsid w:val="006E591C"/>
    <w:rsid w:val="006E617E"/>
    <w:rsid w:val="006F2482"/>
    <w:rsid w:val="006F3274"/>
    <w:rsid w:val="00713364"/>
    <w:rsid w:val="00724EFA"/>
    <w:rsid w:val="0078301B"/>
    <w:rsid w:val="00783F87"/>
    <w:rsid w:val="0079111F"/>
    <w:rsid w:val="0079420E"/>
    <w:rsid w:val="007B7C74"/>
    <w:rsid w:val="007D0753"/>
    <w:rsid w:val="0080178A"/>
    <w:rsid w:val="00801B37"/>
    <w:rsid w:val="0080416B"/>
    <w:rsid w:val="00806384"/>
    <w:rsid w:val="00814264"/>
    <w:rsid w:val="00837D34"/>
    <w:rsid w:val="008414D8"/>
    <w:rsid w:val="0085173C"/>
    <w:rsid w:val="00853310"/>
    <w:rsid w:val="00860FA2"/>
    <w:rsid w:val="008720EF"/>
    <w:rsid w:val="0088277F"/>
    <w:rsid w:val="008954F9"/>
    <w:rsid w:val="008E2ADD"/>
    <w:rsid w:val="008F335B"/>
    <w:rsid w:val="00905260"/>
    <w:rsid w:val="00922D21"/>
    <w:rsid w:val="00926021"/>
    <w:rsid w:val="00935CF3"/>
    <w:rsid w:val="00940F9B"/>
    <w:rsid w:val="0094329A"/>
    <w:rsid w:val="009442BB"/>
    <w:rsid w:val="0095095F"/>
    <w:rsid w:val="009621EA"/>
    <w:rsid w:val="009848B9"/>
    <w:rsid w:val="009C0B94"/>
    <w:rsid w:val="009E213F"/>
    <w:rsid w:val="009F1B3B"/>
    <w:rsid w:val="00A071CB"/>
    <w:rsid w:val="00A12325"/>
    <w:rsid w:val="00A1721E"/>
    <w:rsid w:val="00A21978"/>
    <w:rsid w:val="00A23CF0"/>
    <w:rsid w:val="00A23E28"/>
    <w:rsid w:val="00A309CC"/>
    <w:rsid w:val="00A312E4"/>
    <w:rsid w:val="00A430F9"/>
    <w:rsid w:val="00A61323"/>
    <w:rsid w:val="00A759F6"/>
    <w:rsid w:val="00A830C4"/>
    <w:rsid w:val="00AC378D"/>
    <w:rsid w:val="00AD60B7"/>
    <w:rsid w:val="00AE210C"/>
    <w:rsid w:val="00B426A9"/>
    <w:rsid w:val="00B51837"/>
    <w:rsid w:val="00B54E0A"/>
    <w:rsid w:val="00B60C7F"/>
    <w:rsid w:val="00B63FEF"/>
    <w:rsid w:val="00B647AF"/>
    <w:rsid w:val="00BA1F86"/>
    <w:rsid w:val="00BB1EBA"/>
    <w:rsid w:val="00BD5447"/>
    <w:rsid w:val="00BD72B4"/>
    <w:rsid w:val="00BF27C8"/>
    <w:rsid w:val="00BF2850"/>
    <w:rsid w:val="00C05705"/>
    <w:rsid w:val="00C22E9F"/>
    <w:rsid w:val="00C31307"/>
    <w:rsid w:val="00C329D2"/>
    <w:rsid w:val="00C34C43"/>
    <w:rsid w:val="00C43008"/>
    <w:rsid w:val="00C55A7D"/>
    <w:rsid w:val="00C56810"/>
    <w:rsid w:val="00C63264"/>
    <w:rsid w:val="00CA2057"/>
    <w:rsid w:val="00CF0725"/>
    <w:rsid w:val="00CF1A2F"/>
    <w:rsid w:val="00D1383E"/>
    <w:rsid w:val="00D22A3F"/>
    <w:rsid w:val="00D22E5F"/>
    <w:rsid w:val="00D40DA9"/>
    <w:rsid w:val="00D419EF"/>
    <w:rsid w:val="00D70175"/>
    <w:rsid w:val="00D90F31"/>
    <w:rsid w:val="00D92E9D"/>
    <w:rsid w:val="00DB2081"/>
    <w:rsid w:val="00DB4A35"/>
    <w:rsid w:val="00DC4609"/>
    <w:rsid w:val="00DD1B35"/>
    <w:rsid w:val="00E12E9C"/>
    <w:rsid w:val="00E145CC"/>
    <w:rsid w:val="00E16463"/>
    <w:rsid w:val="00E226BC"/>
    <w:rsid w:val="00E26A45"/>
    <w:rsid w:val="00E27200"/>
    <w:rsid w:val="00E333EF"/>
    <w:rsid w:val="00E34F50"/>
    <w:rsid w:val="00E40ACF"/>
    <w:rsid w:val="00E74B7A"/>
    <w:rsid w:val="00E851BA"/>
    <w:rsid w:val="00E93255"/>
    <w:rsid w:val="00EA32DB"/>
    <w:rsid w:val="00EA61D4"/>
    <w:rsid w:val="00F06251"/>
    <w:rsid w:val="00F10053"/>
    <w:rsid w:val="00F26E41"/>
    <w:rsid w:val="00F3364A"/>
    <w:rsid w:val="00F60784"/>
    <w:rsid w:val="00F93CCC"/>
    <w:rsid w:val="00FA477C"/>
    <w:rsid w:val="00FA7F03"/>
    <w:rsid w:val="00FB4474"/>
    <w:rsid w:val="00FB6832"/>
    <w:rsid w:val="00FC3FAB"/>
    <w:rsid w:val="00FD0BCC"/>
    <w:rsid w:val="00FE4354"/>
    <w:rsid w:val="00FE5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5:docId w15:val="{CBE265D5-4132-46A2-807F-1FCF4B5A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50"/>
    <w:pPr>
      <w:widowControl w:val="0"/>
      <w:autoSpaceDE w:val="0"/>
      <w:autoSpaceDN w:val="0"/>
      <w:adjustRightInd w:val="0"/>
      <w:spacing w:after="120"/>
      <w:textAlignment w:val="center"/>
    </w:pPr>
    <w:rPr>
      <w:rFonts w:cs="MinionPro-Regular"/>
      <w:color w:val="000000"/>
      <w:spacing w:val="-2"/>
      <w:kern w:val="18"/>
      <w:sz w:val="22"/>
      <w:szCs w:val="22"/>
      <w:lang w:eastAsia="ja-JP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647E0"/>
    <w:pPr>
      <w:pBdr>
        <w:bottom w:val="single" w:sz="6" w:space="1" w:color="95C3E9"/>
      </w:pBdr>
      <w:spacing w:before="120"/>
      <w:outlineLvl w:val="0"/>
    </w:pPr>
    <w:rPr>
      <w:rFonts w:ascii="Calibri" w:hAnsi="Calibri" w:cs="Times New Roman"/>
      <w:color w:val="404040"/>
      <w:spacing w:val="0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329A"/>
    <w:pPr>
      <w:spacing w:before="240"/>
      <w:outlineLvl w:val="1"/>
    </w:pPr>
    <w:rPr>
      <w:rFonts w:cs="Times New Roman"/>
      <w:b/>
      <w:color w:val="1F3886"/>
      <w:spacing w:val="0"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329A"/>
    <w:pPr>
      <w:keepNext/>
      <w:keepLines/>
      <w:spacing w:before="240"/>
      <w:outlineLvl w:val="2"/>
    </w:pPr>
    <w:rPr>
      <w:rFonts w:eastAsia="MS Gothic" w:cs="Times New Roman"/>
      <w:b/>
      <w:bCs/>
      <w:color w:val="auto"/>
      <w:spacing w:val="0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CCC"/>
    <w:pPr>
      <w:tabs>
        <w:tab w:val="center" w:pos="4320"/>
        <w:tab w:val="right" w:pos="8640"/>
      </w:tabs>
    </w:pPr>
    <w:rPr>
      <w:rFonts w:cs="Times New Roman"/>
      <w:color w:val="auto"/>
      <w:spacing w:val="0"/>
      <w:kern w:val="0"/>
      <w:sz w:val="24"/>
      <w:szCs w:val="24"/>
    </w:rPr>
  </w:style>
  <w:style w:type="character" w:customStyle="1" w:styleId="HeaderChar">
    <w:name w:val="Header Char"/>
    <w:link w:val="Header"/>
    <w:uiPriority w:val="99"/>
    <w:rsid w:val="00F93C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CCC"/>
    <w:pPr>
      <w:tabs>
        <w:tab w:val="center" w:pos="4320"/>
        <w:tab w:val="right" w:pos="8640"/>
      </w:tabs>
    </w:pPr>
    <w:rPr>
      <w:rFonts w:cs="Times New Roman"/>
      <w:color w:val="auto"/>
      <w:spacing w:val="0"/>
      <w:kern w:val="0"/>
      <w:sz w:val="24"/>
      <w:szCs w:val="24"/>
    </w:rPr>
  </w:style>
  <w:style w:type="character" w:customStyle="1" w:styleId="FooterChar">
    <w:name w:val="Footer Char"/>
    <w:link w:val="Footer"/>
    <w:uiPriority w:val="99"/>
    <w:rsid w:val="00F93C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CC"/>
    <w:rPr>
      <w:rFonts w:ascii="Lucida Grande" w:hAnsi="Lucida Grande" w:cs="Times New Roman"/>
      <w:color w:val="auto"/>
      <w:spacing w:val="0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3CC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15ED9"/>
    <w:rPr>
      <w:rFonts w:ascii="MinionPro-Regular" w:hAnsi="MinionPro-Regular"/>
    </w:rPr>
  </w:style>
  <w:style w:type="character" w:styleId="PageNumber">
    <w:name w:val="page number"/>
    <w:basedOn w:val="DefaultParagraphFont"/>
    <w:uiPriority w:val="99"/>
    <w:semiHidden/>
    <w:unhideWhenUsed/>
    <w:rsid w:val="00341D2F"/>
  </w:style>
  <w:style w:type="paragraph" w:styleId="Title">
    <w:name w:val="Title"/>
    <w:basedOn w:val="BasicParagraph"/>
    <w:next w:val="Normal"/>
    <w:link w:val="TitleChar"/>
    <w:uiPriority w:val="10"/>
    <w:qFormat/>
    <w:rsid w:val="00AE210C"/>
    <w:pPr>
      <w:spacing w:before="240"/>
    </w:pPr>
    <w:rPr>
      <w:rFonts w:ascii="Calibri" w:hAnsi="Calibri" w:cs="Times New Roman"/>
      <w:color w:val="1F3886"/>
      <w:spacing w:val="0"/>
      <w:kern w:val="0"/>
      <w:sz w:val="56"/>
      <w:szCs w:val="56"/>
    </w:rPr>
  </w:style>
  <w:style w:type="character" w:customStyle="1" w:styleId="TitleChar">
    <w:name w:val="Title Char"/>
    <w:link w:val="Title"/>
    <w:uiPriority w:val="10"/>
    <w:rsid w:val="00AE210C"/>
    <w:rPr>
      <w:rFonts w:ascii="Calibri" w:hAnsi="Calibri" w:cs="MinionPro-Regular"/>
      <w:color w:val="1F3886"/>
      <w:sz w:val="56"/>
      <w:szCs w:val="56"/>
      <w:lang w:val="en-US"/>
    </w:rPr>
  </w:style>
  <w:style w:type="character" w:customStyle="1" w:styleId="Heading1Char">
    <w:name w:val="Heading 1 Char"/>
    <w:link w:val="Heading1"/>
    <w:uiPriority w:val="9"/>
    <w:rsid w:val="006647E0"/>
    <w:rPr>
      <w:rFonts w:ascii="Calibri" w:hAnsi="Calibri" w:cs="MinionPro-Regular"/>
      <w:color w:val="404040"/>
      <w:sz w:val="32"/>
      <w:szCs w:val="32"/>
      <w:lang w:val="en-US"/>
    </w:rPr>
  </w:style>
  <w:style w:type="paragraph" w:customStyle="1" w:styleId="Heading-3">
    <w:name w:val="Heading-3"/>
    <w:basedOn w:val="Normal"/>
    <w:rsid w:val="00905260"/>
    <w:rPr>
      <w:b/>
    </w:rPr>
  </w:style>
  <w:style w:type="character" w:customStyle="1" w:styleId="Heading2Char">
    <w:name w:val="Heading 2 Char"/>
    <w:link w:val="Heading2"/>
    <w:uiPriority w:val="9"/>
    <w:rsid w:val="0094329A"/>
    <w:rPr>
      <w:rFonts w:ascii="Calibri" w:hAnsi="Calibri" w:cs="MinionPro-Regular"/>
      <w:b/>
      <w:color w:val="1F3886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94329A"/>
    <w:rPr>
      <w:rFonts w:ascii="Calibri" w:eastAsia="MS Gothic" w:hAnsi="Calibri" w:cs="Times New Roman"/>
      <w:b/>
      <w:bCs/>
      <w:sz w:val="22"/>
      <w:szCs w:val="22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B6832"/>
    <w:pPr>
      <w:ind w:left="720"/>
      <w:contextualSpacing/>
    </w:pPr>
  </w:style>
  <w:style w:type="paragraph" w:customStyle="1" w:styleId="Bullet1">
    <w:name w:val="Bullet 1"/>
    <w:basedOn w:val="ColorfulList-Accent11"/>
    <w:qFormat/>
    <w:rsid w:val="00346033"/>
    <w:pPr>
      <w:numPr>
        <w:numId w:val="1"/>
      </w:numPr>
    </w:pPr>
  </w:style>
  <w:style w:type="paragraph" w:customStyle="1" w:styleId="Bullet2">
    <w:name w:val="Bullet 2"/>
    <w:basedOn w:val="Bullet1"/>
    <w:qFormat/>
    <w:rsid w:val="00DB4A35"/>
    <w:pPr>
      <w:numPr>
        <w:numId w:val="13"/>
      </w:numPr>
    </w:pPr>
  </w:style>
  <w:style w:type="paragraph" w:customStyle="1" w:styleId="Bullet3">
    <w:name w:val="Bullet 3"/>
    <w:basedOn w:val="Bullet2"/>
    <w:qFormat/>
    <w:rsid w:val="00DB4A35"/>
    <w:pPr>
      <w:numPr>
        <w:numId w:val="24"/>
      </w:numPr>
    </w:pPr>
  </w:style>
  <w:style w:type="character" w:customStyle="1" w:styleId="IntenseReference1">
    <w:name w:val="Intense Reference1"/>
    <w:uiPriority w:val="32"/>
    <w:rsid w:val="00C05705"/>
    <w:rPr>
      <w:b/>
      <w:bCs/>
      <w:smallCaps/>
      <w:color w:val="C0504D"/>
      <w:spacing w:val="5"/>
      <w:u w:val="single"/>
    </w:rPr>
  </w:style>
  <w:style w:type="paragraph" w:customStyle="1" w:styleId="Numbering">
    <w:name w:val="Numbering"/>
    <w:basedOn w:val="Normal"/>
    <w:qFormat/>
    <w:rsid w:val="00C05705"/>
    <w:pPr>
      <w:numPr>
        <w:numId w:val="25"/>
      </w:numPr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94329A"/>
    <w:pPr>
      <w:ind w:left="1418" w:right="1213" w:hanging="142"/>
    </w:pPr>
    <w:rPr>
      <w:rFonts w:cs="Times New Roman"/>
      <w:i/>
      <w:iCs/>
      <w:color w:val="81ADD1"/>
      <w:spacing w:val="0"/>
      <w:kern w:val="0"/>
      <w:sz w:val="28"/>
      <w:szCs w:val="28"/>
    </w:rPr>
  </w:style>
  <w:style w:type="character" w:customStyle="1" w:styleId="ColorfulGrid-Accent1Char">
    <w:name w:val="Colorful Grid - Accent 1 Char"/>
    <w:link w:val="ColorfulGrid-Accent11"/>
    <w:uiPriority w:val="29"/>
    <w:rsid w:val="0094329A"/>
    <w:rPr>
      <w:rFonts w:ascii="Calibri" w:hAnsi="Calibri" w:cs="MinionPro-Regular"/>
      <w:i/>
      <w:iCs/>
      <w:color w:val="81ADD1"/>
      <w:sz w:val="28"/>
      <w:szCs w:val="28"/>
    </w:rPr>
  </w:style>
  <w:style w:type="paragraph" w:customStyle="1" w:styleId="Quotedby">
    <w:name w:val="Quoted by"/>
    <w:basedOn w:val="Normal"/>
    <w:link w:val="QuotedbyChar"/>
    <w:qFormat/>
    <w:rsid w:val="002A7393"/>
    <w:pPr>
      <w:ind w:right="1211"/>
      <w:jc w:val="right"/>
    </w:pPr>
    <w:rPr>
      <w:rFonts w:cs="Times New Roman"/>
      <w:spacing w:val="0"/>
      <w:kern w:val="0"/>
    </w:rPr>
  </w:style>
  <w:style w:type="character" w:customStyle="1" w:styleId="QuotedbyChar">
    <w:name w:val="Quoted by Char"/>
    <w:link w:val="Quotedby"/>
    <w:rsid w:val="002A7393"/>
    <w:rPr>
      <w:rFonts w:ascii="Calibri" w:hAnsi="Calibri" w:cs="MinionPro-Regular"/>
      <w:color w:val="000000"/>
      <w:sz w:val="22"/>
      <w:szCs w:val="22"/>
      <w:lang w:val="en-US"/>
    </w:rPr>
  </w:style>
  <w:style w:type="paragraph" w:customStyle="1" w:styleId="CalvaryFooter">
    <w:name w:val="Calvary Footer"/>
    <w:basedOn w:val="Footer"/>
    <w:qFormat/>
    <w:rsid w:val="009F1B3B"/>
    <w:pPr>
      <w:spacing w:after="0"/>
      <w:ind w:right="357"/>
    </w:pPr>
    <w:rPr>
      <w:color w:val="A6A6A6"/>
      <w:spacing w:val="-2"/>
      <w:kern w:val="18"/>
      <w:sz w:val="18"/>
      <w:szCs w:val="18"/>
    </w:rPr>
  </w:style>
  <w:style w:type="paragraph" w:customStyle="1" w:styleId="CalvaryPageNumber">
    <w:name w:val="Calvary Page Number"/>
    <w:basedOn w:val="Footer"/>
    <w:qFormat/>
    <w:rsid w:val="00C63264"/>
    <w:pPr>
      <w:framePr w:w="1621" w:wrap="around" w:vAnchor="text" w:hAnchor="page" w:x="9251" w:y="1"/>
      <w:spacing w:after="0"/>
      <w:jc w:val="right"/>
    </w:pPr>
    <w:rPr>
      <w:color w:val="1B235C"/>
      <w:sz w:val="18"/>
      <w:szCs w:val="18"/>
    </w:rPr>
  </w:style>
  <w:style w:type="paragraph" w:customStyle="1" w:styleId="Empty">
    <w:name w:val="Empty"/>
    <w:basedOn w:val="CalvaryFooter"/>
    <w:qFormat/>
    <w:rsid w:val="000B238B"/>
  </w:style>
  <w:style w:type="table" w:styleId="TableGrid">
    <w:name w:val="Table Grid"/>
    <w:basedOn w:val="TableNormal"/>
    <w:uiPriority w:val="59"/>
    <w:rsid w:val="005E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2205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D278F"/>
    <w:rPr>
      <w:rFonts w:eastAsia="Times New Roman"/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41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rah.Meyer@calvarycare.org.a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meyer\Downloads\Internal%20Comms%20-%20Calvary%20Health%20Care%20Tasma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Calvary.SP.Connect.EventReceivers.ControlledDocumentRules - ItemUpdated</Name>
    <Synchronization>Asynchronous</Synchronization>
    <Type>10002</Type>
    <SequenceNumber>10000</SequenceNumber>
    <Url/>
    <Assembly>Calvary.SP.Connect, Version=1.0.0.0, Culture=neutral, PublicKeyToken=45a0cd6ec3373988</Assembly>
    <Class>Calvary.SP.Connect.EventReceivers.ControlledDocumentRules</Class>
    <Data/>
    <Filter/>
  </Receiver>
  <Receiver>
    <Name>Calvary.SP.Connect.EventReceivers.HierarchicalRefinerHelper - ItemAdding</Name>
    <Synchronization>Synchronous</Synchronization>
    <Type>1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  <Receiver>
    <Name>Calvary.SP.Connect.EventReceivers.HierarchicalRefinerHelper - ItemUpdating</Name>
    <Synchronization>Synchronous</Synchronization>
    <Type>2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9c8da2b7-9733-40d7-8251-79d09b31fcd3</TermId>
        </TermInfo>
        <TermInfo xmlns="http://schemas.microsoft.com/office/infopath/2007/PartnerControls">
          <TermName xmlns="http://schemas.microsoft.com/office/infopath/2007/PartnerControls">Internal letterhead</TermName>
          <TermId xmlns="http://schemas.microsoft.com/office/infopath/2007/PartnerControls">7e59101e-17ae-4aef-9a9d-1a0ad423e075</TermId>
        </TermInfo>
        <TermInfo xmlns="http://schemas.microsoft.com/office/infopath/2007/PartnerControls">
          <TermName xmlns="http://schemas.microsoft.com/office/infopath/2007/PartnerControls">Launceston</TermName>
          <TermId xmlns="http://schemas.microsoft.com/office/infopath/2007/PartnerControls">ab79ac1f-4d62-4453-804e-a6d75d4d722b</TermId>
        </TermInfo>
        <TermInfo xmlns="http://schemas.microsoft.com/office/infopath/2007/PartnerControls">
          <TermName xmlns="http://schemas.microsoft.com/office/infopath/2007/PartnerControls">Hobart</TermName>
          <TermId xmlns="http://schemas.microsoft.com/office/infopath/2007/PartnerControls">7992aeae-09aa-4ca5-88b7-aba52fb1159d</TermId>
        </TermInfo>
      </Terms>
    </TaxKeywordTaxHTField>
    <p75d4e8017da42c8897dca7bc984dd36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ab40c644-2f09-4ceb-94fc-8995c5bfa71e</TermId>
        </TermInfo>
      </Terms>
    </p75d4e8017da42c8897dca7bc984dd36>
    <CC_DocOwner xmlns="dfaca8b4-95c1-4b46-9dce-a16f2ba3e4e4">
      <UserInfo>
        <DisplayName>National Marketing and Communications Manager</DisplayName>
        <AccountId>46</AccountId>
        <AccountType/>
      </UserInfo>
    </CC_DocOwner>
    <e5cc0d8dd9d14cd1aa74000000000000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6a04547e-11b8-4d85-a8d1-089ee84f6a89</TermId>
        </TermInfo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6727b5af-e046-4f14-bf4b-1c28c80c2b25</TermId>
        </TermInfo>
      </Terms>
    </e5cc0d8dd9d14cd1aa74000000000000>
    <TaxCatchAll xmlns="dfaca8b4-95c1-4b46-9dce-a16f2ba3e4e4">
      <Value>67</Value>
      <Value>66</Value>
      <Value>165</Value>
      <Value>11</Value>
      <Value>7</Value>
      <Value>5</Value>
      <Value>164</Value>
      <Value>37</Value>
      <Value>3</Value>
      <Value>1</Value>
    </TaxCatchAll>
    <kb17896baceb47bdad01000000000000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29aef787-d40e-4393-bb6e-844622b744ca</TermId>
        </TermInfo>
      </Terms>
    </kb17896baceb47bdad01000000000000>
    <p7a2625e3185439fb0a4000000000000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ff19d747-2975-4d24-8088-09a7e180e50c</TermId>
        </TermInfo>
      </Terms>
    </p7a2625e3185439fb0a4000000000000>
    <CC_LegacyEffectiveDate xmlns="dfaca8b4-95c1-4b46-9dce-a16f2ba3e4e4">2014-09-10T14:00:00+00:00</CC_LegacyEffectiveDate>
    <CC_CtrlDocVersion xmlns="dfaca8b4-95c1-4b46-9dce-a16f2ba3e4e4">5.0</CC_CtrlDocVersion>
    <e5cc0d8dd9d14cd1aa74647451fefb15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Calvary Health Care Tasmania</TermName>
          <TermId xmlns="http://schemas.microsoft.com/office/infopath/2007/PartnerControls">6a04547e-11b8-4d85-a8d1-089ee84f6a89</TermId>
        </TermInfo>
      </Terms>
    </e5cc0d8dd9d14cd1aa74647451fefb15>
    <kb17896baceb47bdad011bcbb790fe1b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marketing</TermName>
          <TermId xmlns="http://schemas.microsoft.com/office/infopath/2007/PartnerControls">29aef787-d40e-4393-bb6e-844622b744ca</TermId>
        </TermInfo>
      </Terms>
    </kb17896baceb47bdad011bcbb790fe1b>
    <CC_ApprovedDate xmlns="dfaca8b4-95c1-4b46-9dce-a16f2ba3e4e4">2015-03-03T13:00:00+00:00</CC_ApprovedDate>
    <CC_ReviewByDate xmlns="dfaca8b4-95c1-4b46-9dce-a16f2ba3e4e4">2017-09-10T14:00:00+00:00</CC_ReviewByDate>
    <d1bd6eb648844dda9a41a95b22d40d84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Calvary</TermName>
          <TermId xmlns="http://schemas.microsoft.com/office/infopath/2007/PartnerControls">c34f56a7-5afd-423f-b233-0eb28bd016af</TermId>
        </TermInfo>
      </Terms>
    </d1bd6eb648844dda9a41a95b22d40d84>
    <CC_DocAuthor xmlns="dfaca8b4-95c1-4b46-9dce-a16f2ba3e4e4">
      <UserInfo>
        <DisplayName>Sally Chapman</DisplayName>
        <AccountId>24</AccountId>
        <AccountType/>
      </UserInfo>
    </CC_DocAuthor>
    <CC_ApprovedBy xmlns="dfaca8b4-95c1-4b46-9dce-a16f2ba3e4e4">
      <UserInfo>
        <DisplayName>Corina Seeto</DisplayName>
        <AccountId>13</AccountId>
        <AccountType/>
      </UserInfo>
    </CC_ApprovedBy>
    <p7a2625e3185439fb0a4716ee7062b58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ff19d747-2975-4d24-8088-09a7e180e50c</TermId>
        </TermInfo>
      </Terms>
    </p7a2625e3185439fb0a4716ee7062b58>
    <CC_RemoveFromDocCentre xmlns="dfaca8b4-95c1-4b46-9dce-a16f2ba3e4e4">false</CC_RemoveFromDocCentre>
    <p75d4e8017da42c8897d000000000000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ab40c644-2f09-4ceb-94fc-8995c5bfa71e</TermId>
        </TermInfo>
      </Terms>
    </p75d4e8017da42c8897d000000000000>
    <_dlc_DocId xmlns="dfaca8b4-95c1-4b46-9dce-a16f2ba3e4e4" xsi:nil="true"/>
    <_dlc_DocIdUrl xmlns="dfaca8b4-95c1-4b46-9dce-a16f2ba3e4e4">
      <Url xsi:nil="true"/>
      <Description xsi:nil="true"/>
    </_dlc_DocIdUrl>
    <Category xmlns="ce6b4e90-01ca-4e8a-b3d0-016eca386c2e">Private Hospitals</Category>
    <CC_ExternallyPublishedLocation xmlns="dfaca8b4-95c1-4b46-9dce-a16f2ba3e4e4"/>
    <Reviewed_x0020_By xmlns="dfaca8b4-95c1-4b46-9dce-a16f2ba3e4e4">
      <UserInfo>
        <DisplayName/>
        <AccountId xsi:nil="true"/>
        <AccountType/>
      </UserInfo>
    </Reviewed_x0020_By>
    <Committee xmlns="dfaca8b4-95c1-4b46-9dce-a16f2ba3e4e4" xsi:nil="true"/>
    <CC_RiskRating xmlns="dfaca8b4-95c1-4b46-9dce-a16f2ba3e4e4">High</CC_RiskRating>
    <CC_ExternallyPublished xmlns="dfaca8b4-95c1-4b46-9dce-a16f2ba3e4e4">No</CC_ExternallyPublished>
    <CC_ExternallyPublishedFormat xmlns="dfaca8b4-95c1-4b46-9dce-a16f2ba3e4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757B40851996433C9D45D44F80760EC5004EF27E35D24B604EA4B0EB48FDEBD52D" ma:contentTypeVersion="24" ma:contentTypeDescription="Create a new document." ma:contentTypeScope="" ma:versionID="65baf20648b8eacfbc52e23debfd2ba2">
  <xsd:schema xmlns:xsd="http://www.w3.org/2001/XMLSchema" xmlns:xs="http://www.w3.org/2001/XMLSchema" xmlns:p="http://schemas.microsoft.com/office/2006/metadata/properties" xmlns:ns2="dfaca8b4-95c1-4b46-9dce-a16f2ba3e4e4" xmlns:ns3="ce6b4e90-01ca-4e8a-b3d0-016eca386c2e" targetNamespace="http://schemas.microsoft.com/office/2006/metadata/properties" ma:root="true" ma:fieldsID="6f936aa3389100b7202fef65179f42b9" ns2:_="" ns3:_="">
    <xsd:import namespace="dfaca8b4-95c1-4b46-9dce-a16f2ba3e4e4"/>
    <xsd:import namespace="ce6b4e90-01ca-4e8a-b3d0-016eca386c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75d4e8017da42c8897dca7bc984dd36" minOccurs="0"/>
                <xsd:element ref="ns2:TaxCatchAll" minOccurs="0"/>
                <xsd:element ref="ns2:TaxCatchAllLabel" minOccurs="0"/>
                <xsd:element ref="ns2:e5cc0d8dd9d14cd1aa74647451fefb15" minOccurs="0"/>
                <xsd:element ref="ns2:d1bd6eb648844dda9a41a95b22d40d84" minOccurs="0"/>
                <xsd:element ref="ns2:CC_DocOwner"/>
                <xsd:element ref="ns2:CC_DocAuthor"/>
                <xsd:element ref="ns2:CC_ReviewByDate"/>
                <xsd:element ref="ns2:kb17896baceb47bdad011bcbb790fe1b" minOccurs="0"/>
                <xsd:element ref="ns2:p7a2625e3185439fb0a4716ee7062b58" minOccurs="0"/>
                <xsd:element ref="ns2:CC_RemoveFromDocCentre" minOccurs="0"/>
                <xsd:element ref="ns2:CC_LegacyEffectiveDate" minOccurs="0"/>
                <xsd:element ref="ns2:CC_CtrlDocVersion" minOccurs="0"/>
                <xsd:element ref="ns2:CC_ApprovedDate" minOccurs="0"/>
                <xsd:element ref="ns2:e5cc0d8dd9d14cd1aa74000000000000" minOccurs="0"/>
                <xsd:element ref="ns2:kb17896baceb47bdad01000000000000" minOccurs="0"/>
                <xsd:element ref="ns2:p7a2625e3185439fb0a4000000000000" minOccurs="0"/>
                <xsd:element ref="ns2:p75d4e8017da42c8897d000000000000" minOccurs="0"/>
                <xsd:element ref="ns2:CC_ApprovedBy" minOccurs="0"/>
                <xsd:element ref="ns2:TaxKeywordTaxHTField" minOccurs="0"/>
                <xsd:element ref="ns3:Category" minOccurs="0"/>
                <xsd:element ref="ns2:CC_RiskRating"/>
                <xsd:element ref="ns2:CC_ExternallyPublishedLocation" minOccurs="0"/>
                <xsd:element ref="ns2:CC_ExternallyPublishedFormat" minOccurs="0"/>
                <xsd:element ref="ns2:CC_ExternallyPublished"/>
                <xsd:element ref="ns2:Reviewed_x0020_By" minOccurs="0"/>
                <xsd:element ref="ns2:Committ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ca8b4-95c1-4b46-9dce-a16f2ba3e4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75d4e8017da42c8897dca7bc984dd36" ma:index="11" ma:taxonomy="true" ma:internalName="p75d4e8017da42c8897dca7bc984dd36" ma:taxonomyFieldName="CC_DocType" ma:displayName="Document Type" ma:indexed="true" ma:fieldId="{975d4e80-17da-42c8-897d-ca7bc984dd36}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3f3509-6d23-41f3-8a48-b04a5d930042}" ma:internalName="TaxCatchAll" ma:showField="CatchAllData" ma:web="dfaca8b4-95c1-4b46-9dce-a16f2ba3e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e3f3509-6d23-41f3-8a48-b04a5d930042}" ma:internalName="TaxCatchAllLabel" ma:readOnly="true" ma:showField="CatchAllDataLabel" ma:web="dfaca8b4-95c1-4b46-9dce-a16f2ba3e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cc0d8dd9d14cd1aa74647451fefb15" ma:index="15" ma:taxonomy="true" ma:internalName="e5cc0d8dd9d14cd1aa74647451fefb15" ma:taxonomyFieldName="CC_ApplyTo" ma:displayName="Apply To" ma:fieldId="{e5cc0d8d-d9d1-4cd1-aa74-647451fefb15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bd6eb648844dda9a41a95b22d40d84" ma:index="17" ma:taxonomy="true" ma:internalName="d1bd6eb648844dda9a41a95b22d40d84" ma:taxonomyFieldName="CC_Source" ma:displayName="Controlled Document Source" ma:default="1;#|c34f56a7-5afd-423f-b233-0eb28bd016af" ma:fieldId="{d1bd6eb6-4884-4dda-9a41-a95b22d40d84}" ma:sspId="09492b12-9af3-4e54-af1e-163b86803da9" ma:termSetId="3d03e5fe-95ee-4eab-b75b-dee753ba2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DocOwner" ma:index="19" ma:displayName="Owner" ma:SearchPeopleOnly="false" ma:SharePointGroup="0" ma:internalName="CC_Doc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DocAuthor" ma:index="20" ma:displayName="Author" ma:SearchPeopleOnly="false" ma:SharePointGroup="0" ma:internalName="CC_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ReviewByDate" ma:index="21" ma:displayName="Review by Date" ma:format="DateOnly" ma:internalName="CC_ReviewByDate">
      <xsd:simpleType>
        <xsd:restriction base="dms:DateTime"/>
      </xsd:simpleType>
    </xsd:element>
    <xsd:element name="kb17896baceb47bdad011bcbb790fe1b" ma:index="22" ma:taxonomy="true" ma:internalName="kb17896baceb47bdad011bcbb790fe1b" ma:taxonomyFieldName="CC_Function" ma:displayName="Function" ma:indexed="true" ma:fieldId="{4b17896b-aceb-47bd-ad01-1bcbb790fe1b}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716ee7062b58" ma:index="24" ma:taxonomy="true" ma:internalName="p7a2625e3185439fb0a4716ee7062b58" ma:taxonomyFieldName="CC_Profession" ma:displayName="Profession" ma:fieldId="{97a2625e-3185-439f-b0a4-716ee7062b58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RemoveFromDocCentre" ma:index="26" nillable="true" ma:displayName="Remove from Document Centre" ma:default="0" ma:description="Check this option if this document SHOULD NOT be listed in the Document Centre." ma:internalName="CC_RemoveFromDocCentre">
      <xsd:simpleType>
        <xsd:restriction base="dms:Boolean"/>
      </xsd:simpleType>
    </xsd:element>
    <xsd:element name="CC_LegacyEffectiveDate" ma:index="27" nillable="true" ma:displayName="Legacy Effective Date" ma:format="DateOnly" ma:internalName="CC_LegacyEffectiveDate">
      <xsd:simpleType>
        <xsd:restriction base="dms:DateTime"/>
      </xsd:simpleType>
    </xsd:element>
    <xsd:element name="CC_CtrlDocVersion" ma:index="28" nillable="true" ma:displayName="Controlled Document Version" ma:internalName="CC_CtrlDocVersion">
      <xsd:simpleType>
        <xsd:restriction base="dms:Text"/>
      </xsd:simpleType>
    </xsd:element>
    <xsd:element name="CC_ApprovedDate" ma:index="29" nillable="true" ma:displayName="Approved Date" ma:format="DateOnly" ma:internalName="CC_ApprovedDate">
      <xsd:simpleType>
        <xsd:restriction base="dms:DateTime"/>
      </xsd:simpleType>
    </xsd:element>
    <xsd:element name="e5cc0d8dd9d14cd1aa74000000000000" ma:index="30" nillable="true" ma:taxonomy="true" ma:internalName="e5cc0d8dd9d14cd1aa74000000000000" ma:taxonomyFieldName="CC_ApplyTo_HR" ma:displayName="Apply To - Hierarchical Refiner Helper" ma:fieldId="{e5cc0d8d-d9d1-4cd1-aa74-000000000000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17896baceb47bdad01000000000000" ma:index="32" nillable="true" ma:taxonomy="true" ma:internalName="kb17896baceb47bdad01000000000000" ma:taxonomyFieldName="CC_Function_HR" ma:displayName="Function - Hierarchical Refiner Helper" ma:fieldId="{4b17896b-aceb-47bd-ad01-000000000000}" ma:taxonomyMulti="true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000000000000" ma:index="34" nillable="true" ma:taxonomy="true" ma:internalName="p7a2625e3185439fb0a4000000000000" ma:taxonomyFieldName="CC_Profession_HR" ma:displayName="Profession - Hierarchical Refiner Helper" ma:fieldId="{97a2625e-3185-439f-b0a4-000000000000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5d4e8017da42c8897d000000000000" ma:index="36" nillable="true" ma:taxonomy="true" ma:internalName="p75d4e8017da42c8897d000000000000" ma:taxonomyFieldName="CC_DocType_HR" ma:displayName="Document Type - Hierarchical Refiner Helper" ma:fieldId="{975d4e80-17da-42c8-897d-000000000000}" ma:taxonomyMulti="true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ApprovedBy" ma:index="38" nillable="true" ma:displayName="Approved By" ma:SharePointGroup="0" ma:internalName="CC_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40" nillable="true" ma:taxonomy="true" ma:internalName="TaxKeywordTaxHTField" ma:taxonomyFieldName="TaxKeyword" ma:displayName="Enterprise Keywords" ma:fieldId="{23f27201-bee3-471e-b2e7-b64fd8b7ca38}" ma:taxonomyMulti="true" ma:sspId="09492b12-9af3-4e54-af1e-163b86803d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C_RiskRating" ma:index="42" ma:displayName="Risk Rating" ma:default="High" ma:description="The Risk Rating should determine the review cycle, low - 3 years, medium - 2 years, high - 1 year" ma:format="RadioButtons" ma:internalName="CC_RiskRating">
      <xsd:simpleType>
        <xsd:restriction base="dms:Choice">
          <xsd:enumeration value="Low"/>
          <xsd:enumeration value="Medium"/>
          <xsd:enumeration value="High"/>
        </xsd:restriction>
      </xsd:simpleType>
    </xsd:element>
    <xsd:element name="CC_ExternallyPublishedLocation" ma:index="43" nillable="true" ma:displayName="Externally Published Location" ma:description="Optional field, published major-versions of this document will be loaded to the selected externally accessible location(s)" ma:internalName="CC_ExternallyPublished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Website"/>
                    <xsd:enumeration value="Support Worker Connect"/>
                    <xsd:enumeration value="Bruce VMO"/>
                  </xsd:restriction>
                </xsd:simpleType>
              </xsd:element>
            </xsd:sequence>
          </xsd:extension>
        </xsd:complexContent>
      </xsd:complexType>
    </xsd:element>
    <xsd:element name="CC_ExternallyPublishedFormat" ma:index="44" nillable="true" ma:displayName="Externally Published Format" ma:description="" ma:internalName="CC_ExternallyPublishedFormat">
      <xsd:simpleType>
        <xsd:restriction base="dms:Choice">
          <xsd:enumeration value="No changes"/>
          <xsd:enumeration value="PDF"/>
        </xsd:restriction>
      </xsd:simpleType>
    </xsd:element>
    <xsd:element name="CC_ExternallyPublished" ma:index="45" ma:displayName="Externally Published" ma:default="No" ma:description="" ma:internalName="CC_ExternallyPublished" ma:readOnly="false">
      <xsd:simpleType>
        <xsd:restriction base="dms:Choice">
          <xsd:enumeration value="No"/>
          <xsd:enumeration value="Yes"/>
        </xsd:restriction>
      </xsd:simpleType>
    </xsd:element>
    <xsd:element name="Reviewed_x0020_By" ma:index="46" nillable="true" ma:displayName="Reviewed By" ma:description="" ma:internalName="Reviewed_x0020_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ittee" ma:index="47" nillable="true" ma:displayName="Committee" ma:description="" ma:internalName="Committe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b4e90-01ca-4e8a-b3d0-016eca386c2e" elementFormDefault="qualified">
    <xsd:import namespace="http://schemas.microsoft.com/office/2006/documentManagement/types"/>
    <xsd:import namespace="http://schemas.microsoft.com/office/infopath/2007/PartnerControls"/>
    <xsd:element name="Category" ma:index="41" nillable="true" ma:displayName="Service" ma:default="Community Care" ma:format="Dropdown" ma:internalName="Category">
      <xsd:simpleType>
        <xsd:restriction base="dms:Choice">
          <xsd:enumeration value="All"/>
          <xsd:enumeration value="Community Care"/>
          <xsd:enumeration value="Retirement Communities"/>
          <xsd:enumeration value="National Office"/>
          <xsd:enumeration value="Private Hospitals"/>
          <xsd:enumeration value="Public Hospit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89284A-34AD-4EC1-B214-964B7D7D57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479668-73EC-4E06-9E34-2D68C0DE42C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ce6b4e90-01ca-4e8a-b3d0-016eca386c2e"/>
    <ds:schemaRef ds:uri="dfaca8b4-95c1-4b46-9dce-a16f2ba3e4e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5FD61E-BABA-459F-B200-A1FD33C21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ca8b4-95c1-4b46-9dce-a16f2ba3e4e4"/>
    <ds:schemaRef ds:uri="ce6b4e90-01ca-4e8a-b3d0-016eca386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59B3C-66A6-4CCE-B22B-0226DCB30F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729EA3-9D8A-45B9-B67E-0078B5E5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Comms - Calvary Health Care Tasmania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Comms - Calvary Health Care Tasmania</vt:lpstr>
    </vt:vector>
  </TitlesOfParts>
  <Company>Hewlett-Packard Company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Comms - Calvary Health Care Tasmania</dc:title>
  <dc:creator>Sarah Meyer</dc:creator>
  <cp:keywords>letterhead; Launceston; Hobart; Internal letterhead</cp:keywords>
  <cp:lastModifiedBy>Sarah Meyer</cp:lastModifiedBy>
  <cp:revision>5</cp:revision>
  <cp:lastPrinted>2014-06-17T01:28:00Z</cp:lastPrinted>
  <dcterms:created xsi:type="dcterms:W3CDTF">2019-06-27T03:54:00Z</dcterms:created>
  <dcterms:modified xsi:type="dcterms:W3CDTF">2019-07-01T21:53:00Z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0x010100757B40851996433C9D45D44F80760EC5004EF27E35D24B604EA4B0EB48FDEBD52D</vt:lpwstr>
  </property>
  <property fmtid="{D5CDD505-2E9C-101B-9397-08002B2CF9AE}" pid="3" name="_dlc_DocIdItemGuid">
    <vt:lpwstr>2e8ca713-fb2b-4274-af42-e107a2ab630e</vt:lpwstr>
  </property>
  <property fmtid="{D5CDD505-2E9C-101B-9397-08002B2CF9AE}" pid="4" name="TaxKeyword">
    <vt:lpwstr>67;#letterhead|9c8da2b7-9733-40d7-8251-79d09b31fcd3;#66;#Internal letterhead|7e59101e-17ae-4aef-9a9d-1a0ad423e075;#165;#Launceston|ab79ac1f-4d62-4453-804e-a6d75d4d722b;#164;#Hobart|7992aeae-09aa-4ca5-88b7-aba52fb1159d</vt:lpwstr>
  </property>
  <property fmtid="{D5CDD505-2E9C-101B-9397-08002B2CF9AE}" pid="5" name="CC_Profession_HR">
    <vt:lpwstr>7;#|ff19d747-2975-4d24-8088-09a7e180e50c</vt:lpwstr>
  </property>
  <property fmtid="{D5CDD505-2E9C-101B-9397-08002B2CF9AE}" pid="6" name="CC_Source">
    <vt:lpwstr>1</vt:lpwstr>
  </property>
  <property fmtid="{D5CDD505-2E9C-101B-9397-08002B2CF9AE}" pid="7" name="CC_ApplyTo_HR">
    <vt:lpwstr>37;#|6a04547e-11b8-4d85-a8d1-089ee84f6a89;#11;#|6727b5af-e046-4f14-bf4b-1c28c80c2b25</vt:lpwstr>
  </property>
  <property fmtid="{D5CDD505-2E9C-101B-9397-08002B2CF9AE}" pid="8" name="CC_DocType">
    <vt:lpwstr>5</vt:lpwstr>
  </property>
  <property fmtid="{D5CDD505-2E9C-101B-9397-08002B2CF9AE}" pid="9" name="CC_ApplyTo">
    <vt:lpwstr>37;#Calvary Health Care Tasmania|6a04547e-11b8-4d85-a8d1-089ee84f6a89</vt:lpwstr>
  </property>
  <property fmtid="{D5CDD505-2E9C-101B-9397-08002B2CF9AE}" pid="10" name="CC_Profession">
    <vt:lpwstr>7;#All|ff19d747-2975-4d24-8088-09a7e180e50c</vt:lpwstr>
  </property>
  <property fmtid="{D5CDD505-2E9C-101B-9397-08002B2CF9AE}" pid="11" name="CC_Function_HR">
    <vt:lpwstr>3;#|29aef787-d40e-4393-bb6e-844622b744ca</vt:lpwstr>
  </property>
  <property fmtid="{D5CDD505-2E9C-101B-9397-08002B2CF9AE}" pid="12" name="CC_DocType_HR">
    <vt:lpwstr>5;#|ab40c644-2f09-4ceb-94fc-8995c5bfa71e</vt:lpwstr>
  </property>
  <property fmtid="{D5CDD505-2E9C-101B-9397-08002B2CF9AE}" pid="13" name="CC_Function">
    <vt:lpwstr>3</vt:lpwstr>
  </property>
</Properties>
</file>